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90" w:rsidRPr="00DF71E4" w:rsidRDefault="007237A3" w:rsidP="001714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ДОКЛАД РУКОВОДИТЕЛЯ УПРАВЛЕНИЯ ОБРАЗОВАНИЕМ АДМИНИСТРАЦИИ </w:t>
      </w:r>
      <w:r w:rsidR="0080250F" w:rsidRPr="00DF71E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г. ЧЕРНОГОРСКА Е.Г.</w:t>
      </w:r>
      <w:r w:rsidR="00055C39" w:rsidRPr="00DF71E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ЧЕРНЫШЕВОЙ НА АВГУСТОВСКОЙ </w:t>
      </w:r>
      <w:r w:rsidR="0080250F" w:rsidRPr="00DF71E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КОНФЕРЕНЦИИ 20.08</w:t>
      </w:r>
      <w:r w:rsidR="00055C39" w:rsidRPr="00DF71E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2021г.</w:t>
      </w:r>
    </w:p>
    <w:p w:rsidR="0017143E" w:rsidRPr="00DF71E4" w:rsidRDefault="0017143E" w:rsidP="001714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64602B" w:rsidRPr="00DF71E4" w:rsidRDefault="00055C39" w:rsidP="001714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НАПРАВЛЕНИЯ РАБОТЫ В 2021-2022 учебном году</w:t>
      </w:r>
      <w:r w:rsidR="0064602B"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075DCB" w:rsidRPr="00DF71E4" w:rsidRDefault="00075DCB" w:rsidP="001714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732890" w:rsidRPr="00DF71E4" w:rsidRDefault="0064602B" w:rsidP="0017143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>Доброе утро, уважаемые коллеги!!!!</w:t>
      </w:r>
    </w:p>
    <w:p w:rsidR="0064602B" w:rsidRPr="00DF71E4" w:rsidRDefault="0064602B" w:rsidP="0064602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732890" w:rsidRPr="00DF71E4" w:rsidRDefault="005E43CE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>Одним из</w:t>
      </w:r>
      <w:r w:rsidR="0064602B"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основных</w:t>
      </w:r>
      <w:r w:rsidRPr="00DF71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направлений </w:t>
      </w:r>
      <w:r w:rsidR="0064602B" w:rsidRPr="00DF71E4">
        <w:rPr>
          <w:rFonts w:ascii="Times New Roman" w:eastAsia="Times New Roman" w:hAnsi="Times New Roman" w:cs="Times New Roman"/>
          <w:sz w:val="28"/>
          <w:szCs w:val="28"/>
        </w:rPr>
        <w:t xml:space="preserve">нашей работы </w:t>
      </w:r>
      <w:r w:rsidR="00075DCB" w:rsidRPr="00DF71E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1E4">
        <w:rPr>
          <w:rFonts w:ascii="Times New Roman" w:hAnsi="Times New Roman" w:cs="Times New Roman"/>
          <w:sz w:val="28"/>
          <w:szCs w:val="28"/>
        </w:rPr>
        <w:t>участие общеобразовательных организаций в реализации мероприятий по внедрению обновленных федеральных государственных образовательных стандартов общего образования.</w:t>
      </w:r>
    </w:p>
    <w:p w:rsidR="00EE1F0C" w:rsidRPr="00DF71E4" w:rsidRDefault="00732890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E4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</w:t>
      </w:r>
      <w:r w:rsidRPr="00DF71E4">
        <w:rPr>
          <w:rFonts w:ascii="Times New Roman" w:hAnsi="Times New Roman" w:cs="Times New Roman"/>
          <w:bCs/>
          <w:sz w:val="28"/>
          <w:szCs w:val="28"/>
        </w:rPr>
        <w:t>начального общего (ФГОС НОО) и основного общего образования (ФГОС ООО) официально обновлены</w:t>
      </w:r>
      <w:r w:rsidR="00EE1F0C" w:rsidRPr="00DF71E4">
        <w:rPr>
          <w:rFonts w:ascii="Times New Roman" w:hAnsi="Times New Roman" w:cs="Times New Roman"/>
          <w:bCs/>
          <w:sz w:val="28"/>
          <w:szCs w:val="28"/>
        </w:rPr>
        <w:t xml:space="preserve"> и вступают </w:t>
      </w:r>
      <w:r w:rsidRPr="00DF71E4">
        <w:rPr>
          <w:rFonts w:ascii="Times New Roman" w:hAnsi="Times New Roman" w:cs="Times New Roman"/>
          <w:sz w:val="28"/>
          <w:szCs w:val="28"/>
        </w:rPr>
        <w:t>в силу с 1 сентября 2022 года.</w:t>
      </w:r>
    </w:p>
    <w:p w:rsidR="00371D8F" w:rsidRPr="00DF71E4" w:rsidRDefault="00371D8F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ФГОС является создание единого образовательного пространства по </w:t>
      </w:r>
      <w:r w:rsidR="00964108"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всей России, которое </w:t>
      </w: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комфортные условия обучения для детей при переезде в другой город или</w:t>
      </w:r>
      <w:r w:rsidR="000525D5"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на семейное обучение. </w:t>
      </w:r>
    </w:p>
    <w:p w:rsidR="006F28B1" w:rsidRPr="00DF71E4" w:rsidRDefault="006F28B1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ФГОС – </w:t>
      </w: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поколение стандартов отличаются </w:t>
      </w:r>
      <w:r w:rsidR="0080250F"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предыдущего </w:t>
      </w:r>
      <w:r w:rsidR="00477CD8"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особым </w:t>
      </w:r>
      <w:r w:rsidR="0080250F"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</w:t>
      </w:r>
      <w:r w:rsidR="00477CD8"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личности обучающегося и конкретизацией требований к тому, что он получит после окончания школы, то есть, в</w:t>
      </w:r>
      <w:r w:rsidRPr="00DF7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стандартах четко отражены государственные обязательства школы перед учениками и родителями. </w:t>
      </w:r>
    </w:p>
    <w:p w:rsidR="00EE1F0C" w:rsidRPr="00DF71E4" w:rsidRDefault="00FA41F2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несколько нововведений:</w:t>
      </w:r>
    </w:p>
    <w:p w:rsidR="00FA41F2" w:rsidRPr="00DF71E4" w:rsidRDefault="00FA41F2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изучение родного языка и родной литературы, второго иностранного языка будет осуществляться при наличии возможностей в школе и по заявлению родителей учащихся. </w:t>
      </w:r>
      <w:r w:rsidRPr="00DF71E4">
        <w:rPr>
          <w:rFonts w:ascii="Times New Roman" w:hAnsi="Times New Roman" w:cs="Times New Roman"/>
          <w:sz w:val="28"/>
          <w:szCs w:val="28"/>
        </w:rPr>
        <w:t>Иными словами, второй язык стал, по сути, предметом по желанию, родители сами вольны решать, нужно ли их ребенку знание еще одного языка.</w:t>
      </w:r>
    </w:p>
    <w:p w:rsidR="0033000E" w:rsidRPr="00DF71E4" w:rsidRDefault="00FA41F2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начальных классов школьники начнут изучать финансовую грамотность. Введение нового предмета не предполагается и это не приведет к повышению нагрузки на учащихся. Изучать финансовую грамотность будут в рамках предметов «Окружающий мир», «Математика», «Обществознание», «Информатика», «География» и некоторых других. </w:t>
      </w:r>
    </w:p>
    <w:p w:rsidR="00912105" w:rsidRPr="00DF71E4" w:rsidRDefault="006226B2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 программы на уровне основного общего образования разрабатываются на основе нового ФГОС ООО, для этого в него включили вариации предметов для каждой категории учащихся с ОВЗ.</w:t>
      </w:r>
    </w:p>
    <w:p w:rsidR="0033000E" w:rsidRPr="00DF71E4" w:rsidRDefault="0033000E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отметь важный момент, что н</w:t>
      </w:r>
      <w:r w:rsidRPr="00DF71E4">
        <w:rPr>
          <w:rFonts w:ascii="Times New Roman" w:hAnsi="Times New Roman" w:cs="Times New Roman"/>
          <w:sz w:val="28"/>
          <w:szCs w:val="28"/>
        </w:rPr>
        <w:t xml:space="preserve">овые ФГОС не содержат новаций, которые могли бы привести к </w:t>
      </w:r>
      <w:r w:rsidR="00C14529" w:rsidRPr="00DF71E4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DF71E4">
        <w:rPr>
          <w:rFonts w:ascii="Times New Roman" w:hAnsi="Times New Roman" w:cs="Times New Roman"/>
          <w:sz w:val="28"/>
          <w:szCs w:val="28"/>
        </w:rPr>
        <w:t xml:space="preserve">нагрузке на учащихся, педагогов или иным негативным последствиям. </w:t>
      </w:r>
    </w:p>
    <w:p w:rsidR="00912105" w:rsidRPr="00DF71E4" w:rsidRDefault="00912105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E4">
        <w:rPr>
          <w:rFonts w:ascii="Times New Roman" w:hAnsi="Times New Roman" w:cs="Times New Roman"/>
          <w:sz w:val="28"/>
          <w:szCs w:val="28"/>
        </w:rPr>
        <w:t xml:space="preserve">В течение 2021 – 2022 учебного года нам всем предстоит </w:t>
      </w:r>
      <w:r w:rsidR="00486A7E" w:rsidRPr="00DF71E4">
        <w:rPr>
          <w:rFonts w:ascii="Times New Roman" w:hAnsi="Times New Roman" w:cs="Times New Roman"/>
          <w:sz w:val="28"/>
          <w:szCs w:val="28"/>
        </w:rPr>
        <w:t xml:space="preserve">масштабная </w:t>
      </w:r>
      <w:r w:rsidRPr="00DF71E4">
        <w:rPr>
          <w:rFonts w:ascii="Times New Roman" w:hAnsi="Times New Roman" w:cs="Times New Roman"/>
          <w:sz w:val="28"/>
          <w:szCs w:val="28"/>
        </w:rPr>
        <w:t xml:space="preserve">работа по внедрению </w:t>
      </w:r>
      <w:r w:rsidR="00261D4E" w:rsidRPr="00DF71E4">
        <w:rPr>
          <w:rFonts w:ascii="Times New Roman" w:hAnsi="Times New Roman" w:cs="Times New Roman"/>
          <w:sz w:val="28"/>
          <w:szCs w:val="28"/>
        </w:rPr>
        <w:t>по их внедрению</w:t>
      </w:r>
      <w:r w:rsidRPr="00DF71E4">
        <w:rPr>
          <w:rFonts w:ascii="Times New Roman" w:hAnsi="Times New Roman" w:cs="Times New Roman"/>
          <w:sz w:val="28"/>
          <w:szCs w:val="28"/>
        </w:rPr>
        <w:t xml:space="preserve">, естественно она будет сопровождаться </w:t>
      </w:r>
      <w:r w:rsidR="00BA0DAD" w:rsidRPr="00DF71E4">
        <w:rPr>
          <w:rFonts w:ascii="Times New Roman" w:hAnsi="Times New Roman" w:cs="Times New Roman"/>
          <w:sz w:val="28"/>
          <w:szCs w:val="28"/>
        </w:rPr>
        <w:t>организационно-</w:t>
      </w:r>
      <w:r w:rsidRPr="00DF71E4">
        <w:rPr>
          <w:rFonts w:ascii="Times New Roman" w:hAnsi="Times New Roman" w:cs="Times New Roman"/>
          <w:sz w:val="28"/>
          <w:szCs w:val="28"/>
        </w:rPr>
        <w:t xml:space="preserve">методической поддержкой </w:t>
      </w:r>
      <w:r w:rsidRPr="00DF71E4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</w:t>
      </w:r>
      <w:r w:rsidR="00486A7E" w:rsidRPr="00DF71E4">
        <w:rPr>
          <w:rFonts w:ascii="Times New Roman" w:hAnsi="Times New Roman" w:cs="Times New Roman"/>
          <w:sz w:val="28"/>
          <w:szCs w:val="28"/>
        </w:rPr>
        <w:t>.</w:t>
      </w:r>
    </w:p>
    <w:p w:rsidR="00C14529" w:rsidRPr="00DF71E4" w:rsidRDefault="00075DCB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1E4">
        <w:rPr>
          <w:rFonts w:ascii="Times New Roman" w:hAnsi="Times New Roman" w:cs="Times New Roman"/>
          <w:sz w:val="28"/>
          <w:szCs w:val="28"/>
        </w:rPr>
        <w:t>В</w:t>
      </w:r>
      <w:r w:rsidR="00486A7E" w:rsidRPr="00DF71E4">
        <w:rPr>
          <w:rFonts w:ascii="Times New Roman" w:hAnsi="Times New Roman" w:cs="Times New Roman"/>
          <w:sz w:val="28"/>
          <w:szCs w:val="28"/>
        </w:rPr>
        <w:t xml:space="preserve"> городе Черногорске в предстоящем учебном году</w:t>
      </w:r>
      <w:r w:rsidRPr="00DF71E4">
        <w:rPr>
          <w:rFonts w:ascii="Times New Roman" w:hAnsi="Times New Roman" w:cs="Times New Roman"/>
          <w:sz w:val="28"/>
          <w:szCs w:val="28"/>
        </w:rPr>
        <w:t xml:space="preserve"> пилотной школой</w:t>
      </w:r>
      <w:r w:rsidR="00486A7E" w:rsidRPr="00DF71E4">
        <w:rPr>
          <w:rFonts w:ascii="Times New Roman" w:hAnsi="Times New Roman" w:cs="Times New Roman"/>
          <w:sz w:val="28"/>
          <w:szCs w:val="28"/>
        </w:rPr>
        <w:t xml:space="preserve"> станет МБОУ СОШ № 20, она примет участие в апробации новых федеральных государственных образовательных стандартов</w:t>
      </w:r>
      <w:r w:rsidRPr="00DF71E4">
        <w:rPr>
          <w:rFonts w:ascii="Times New Roman" w:hAnsi="Times New Roman" w:cs="Times New Roman"/>
          <w:sz w:val="28"/>
          <w:szCs w:val="28"/>
        </w:rPr>
        <w:t>.</w:t>
      </w:r>
      <w:r w:rsidR="00486A7E" w:rsidRPr="00DF7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F0C" w:rsidRPr="00DF71E4" w:rsidRDefault="00EE1F0C" w:rsidP="00B825C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890" w:rsidRPr="00DF71E4" w:rsidRDefault="00732890" w:rsidP="00B825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Трудно спорить с утверждением, что воспитание - это фун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даментальная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часть нашей образовательной системы. С 1 сентября 2020 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 вступил</w:t>
      </w:r>
      <w:r w:rsidR="0080250F" w:rsidRPr="00DF71E4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и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силу поправки в Закон об образовании в части вопр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осов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воспитания обучающихся. Впервые понятие воспитания закреплено законодательно.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Какие ценности мы будем вкладывать в наше подрастающее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поколение, что сможет дать нашим детям школа, педагоги, какую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среду мы сформируем вокруг ребенка с самого детства - все это </w:t>
      </w:r>
    </w:p>
    <w:p w:rsidR="00A1078B" w:rsidRPr="00DF71E4" w:rsidRDefault="0080250F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системообразующи</w:t>
      </w:r>
      <w:r w:rsidRPr="00DF71E4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е</w:t>
      </w:r>
      <w:r w:rsidR="00A1078B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вещи для общества и формирования будущего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нашей страны.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Согласно </w:t>
      </w:r>
      <w:r w:rsidR="00E270CB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документу,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воспитательная работа станет одной из со-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ставных частей образовательной программы.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я уже отметила, поправки вошли</w:t>
      </w:r>
      <w:r w:rsidR="00E270CB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действие с 1 сентября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2020 года, но при </w:t>
      </w:r>
      <w:r w:rsidR="00E270CB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этом был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предусмотрен переходный период – до 1 сентября 2021 года.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Образовательным организациям давался год на разработку рабо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чих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 воспитания и календарные планы воспитательной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работы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Сама по себе программа не является инструментом воспитания: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 воспитывает не документ, а педагог – своими действиями,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словами, отношением.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ведущей здесь была и остается роль классного руководителя</w:t>
      </w:r>
      <w:r w:rsidR="00B825C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которые ближе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всего к ученикам</w:t>
      </w:r>
      <w:r w:rsidR="00B825C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Такая</w:t>
      </w:r>
      <w:r w:rsidR="00B825C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постоянная каждодневная работа, связанная с обучением, воспита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нием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детей, – это огромная ответственность, и она, конечно, требу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ет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особой поддержки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инициативе Президента с 1 сентября</w:t>
      </w:r>
      <w:r w:rsidR="00E270CB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2020 года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классные ру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ководители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получают</w:t>
      </w:r>
      <w:r w:rsidR="00E270CB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ежемесячно дополнительную выпла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ту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 классное руководство в размере 5 тыс. руб., при этом сохранены все ранее установленные региональные выплаты. Это должно не только побуждать педагогов к осуществлению деятельности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классному руководству, но и обеспечивать качество и эффективность этой деятельности.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Говоря о воспитательной системе школы, нельзя не сказать о её</w:t>
      </w:r>
    </w:p>
    <w:p w:rsidR="00E270C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преемственности с детским садом. То, что получает ребёнок в детском саду, становится основой обучения и воспитания в школе.</w:t>
      </w:r>
      <w:r w:rsidR="00E270CB" w:rsidRPr="00DF71E4">
        <w:rPr>
          <w:rFonts w:ascii="Times New Roman" w:eastAsia="Arial Unicode MS" w:hAnsi="Times New Roman"/>
          <w:sz w:val="28"/>
          <w:szCs w:val="28"/>
        </w:rPr>
        <w:t xml:space="preserve"> И сегодня акцент на обеспечение дошкольным образованием детей в возрасте от 2 месяцев. Охват детей до 3 лет</w:t>
      </w:r>
      <w:r w:rsidR="00B825C9" w:rsidRPr="00DF71E4">
        <w:rPr>
          <w:rFonts w:ascii="Times New Roman" w:eastAsia="Arial Unicode MS" w:hAnsi="Times New Roman"/>
          <w:sz w:val="28"/>
          <w:szCs w:val="28"/>
        </w:rPr>
        <w:t xml:space="preserve"> по сравнению с прошлым годом</w:t>
      </w:r>
      <w:r w:rsidR="00E270CB" w:rsidRPr="00DF71E4">
        <w:rPr>
          <w:rFonts w:ascii="Times New Roman" w:eastAsia="Arial Unicode MS" w:hAnsi="Times New Roman"/>
          <w:sz w:val="28"/>
          <w:szCs w:val="28"/>
        </w:rPr>
        <w:t xml:space="preserve"> увеличился на 115 детей в группах полного дня. </w:t>
      </w:r>
      <w:r w:rsidR="00E270CB" w:rsidRPr="00DF71E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E270CB" w:rsidRPr="00DF71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создания условий дошкольного образования для детей в возрасте до трех лет, в рамках национального проекта «Демография», в городе активно ведется строительство нового детского сада на 300 мест..  </w:t>
      </w:r>
    </w:p>
    <w:p w:rsidR="00E270CB" w:rsidRPr="00DF71E4" w:rsidRDefault="00E270CB" w:rsidP="00B825C9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1E4">
        <w:rPr>
          <w:rFonts w:ascii="Times New Roman" w:hAnsi="Times New Roman" w:cs="Times New Roman"/>
          <w:sz w:val="28"/>
          <w:szCs w:val="28"/>
        </w:rPr>
        <w:lastRenderedPageBreak/>
        <w:t>Завершение строительства нового детского сада запланировано на 4 квартал 2021 года. Таким образом городе реализация</w:t>
      </w:r>
      <w:r w:rsidRPr="00DF71E4">
        <w:rPr>
          <w:rFonts w:ascii="Times New Roman" w:eastAsia="Arial Unicode MS" w:hAnsi="Times New Roman" w:cs="Times New Roman"/>
          <w:sz w:val="28"/>
          <w:szCs w:val="28"/>
        </w:rPr>
        <w:t xml:space="preserve"> задачи: о</w:t>
      </w:r>
      <w:r w:rsidRPr="00DF71E4">
        <w:rPr>
          <w:rFonts w:ascii="Times New Roman" w:hAnsi="Times New Roman" w:cs="Times New Roman"/>
          <w:sz w:val="28"/>
          <w:szCs w:val="28"/>
        </w:rPr>
        <w:t>бразование 0</w:t>
      </w:r>
      <w:r w:rsidR="0080250F" w:rsidRPr="00DF71E4">
        <w:rPr>
          <w:rFonts w:ascii="Times New Roman" w:hAnsi="Times New Roman" w:cs="Times New Roman"/>
          <w:sz w:val="28"/>
          <w:szCs w:val="28"/>
        </w:rPr>
        <w:t>+ как</w:t>
      </w:r>
      <w:r w:rsidRPr="00DF71E4">
        <w:rPr>
          <w:rFonts w:ascii="Times New Roman" w:hAnsi="Times New Roman" w:cs="Times New Roman"/>
          <w:sz w:val="28"/>
          <w:szCs w:val="28"/>
        </w:rPr>
        <w:t xml:space="preserve"> стратегическое направление развития системы дошкольного образования к концу 2021 году будет полностью решена. 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Еще одна новелла учебного года – персонификация дополни-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тельного образования детей (ПФДО). Что нас ждёт здесь…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Простым языком – электронная система учёта детей, охвачен</w:t>
      </w:r>
      <w:r w:rsidR="0080250F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ных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дополнительным образованием. Каждому ребёнку, </w:t>
      </w:r>
      <w:r w:rsidR="00055C3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зарегистрированном</w:t>
      </w:r>
      <w:r w:rsidR="00055C39" w:rsidRPr="00DF71E4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 w:rsidR="00055C3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системе, будет предоставлен сертификат. Роди</w:t>
      </w:r>
      <w:r w:rsidR="00055C3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тель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должен будет зарегистрировать своего ребенка в системе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ПФДО и получить сертификат. Сам сертификат не материален и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важным является лишь то, что ребенок внесен в специальный </w:t>
      </w:r>
      <w:r w:rsidR="00055C3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реестр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получающий дополнительное образование. Нахождение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 в реестре является сигналом для, что надо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платить за его образование.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чем же принцип работы сертификата? Определяющее в нем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то, что сертификат — именной. Для учреждения сертификат – это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деньги, которые оно может заработать, лишь когда заинтересует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ребенка прийти учиться к нему. Если ребенок захочет перейти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учиться в другую организацию – то вместе с ним учреждение поте</w:t>
      </w:r>
      <w:r w:rsidR="00055C3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ряет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деньги. Все это призвано стимулировать учреждения к развитию, учету современных потребностей детей.</w:t>
      </w:r>
    </w:p>
    <w:p w:rsidR="00333432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данный момент нашими учреждениями на портале размещено </w:t>
      </w:r>
      <w:r w:rsidRPr="00DF71E4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42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программы. В</w:t>
      </w:r>
      <w:r w:rsidR="00055C39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сентябре стартует кампания по выдаче сертификатов</w:t>
      </w:r>
    </w:p>
    <w:p w:rsidR="00A1078B" w:rsidRPr="00DF71E4" w:rsidRDefault="00A1078B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2298E" w:rsidRPr="00DF71E4" w:rsidRDefault="00C2298E" w:rsidP="00B825C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Несколько слов о цифровой образовательной среде. Это еще один очень важный, новый элемент современного образования. Но ЦОС это не аналог и не замена традиционного образования. Задача Цифровой образовательной среды расширение возможностей традиционных занятий. Все электронные </w:t>
      </w:r>
      <w:r w:rsidR="00382BC7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образовательные технологии в помощь учителю и их использование это всего лишь рекомендации, для того чтобы школа </w:t>
      </w:r>
      <w:r w:rsidR="00144E8C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могла идти</w:t>
      </w:r>
      <w:r w:rsidR="00382BC7" w:rsidRPr="00DF71E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ногу со временем.</w:t>
      </w:r>
    </w:p>
    <w:p w:rsidR="00A1078B" w:rsidRPr="00DF71E4" w:rsidRDefault="00A1078B" w:rsidP="00B825C9">
      <w:pPr>
        <w:spacing w:before="240" w:after="240" w:line="360" w:lineRule="atLeast"/>
        <w:jc w:val="both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– Войти в топ-10 стран по качеству общего образования – задача амбициозная и сложная, требующая изменения наших приоритетов, но тем не менее выполнимая</w:t>
      </w:r>
      <w:r w:rsidR="00304DBA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……</w:t>
      </w:r>
    </w:p>
    <w:p w:rsidR="00A1078B" w:rsidRPr="00DF71E4" w:rsidRDefault="00304DBA" w:rsidP="00B825C9">
      <w:pPr>
        <w:spacing w:before="240" w:after="240" w:line="360" w:lineRule="atLeast"/>
        <w:jc w:val="both"/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</w:pPr>
      <w:r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В</w:t>
      </w:r>
      <w:r w:rsidR="000B74AC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новом учебном году</w:t>
      </w:r>
      <w:r w:rsidR="00382BC7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</w:t>
      </w:r>
      <w:r w:rsidR="000B74AC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нам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</w:t>
      </w:r>
      <w:r w:rsidR="000B74AC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п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редстоит дальнейшая реализация нацпроекта «Образование», повышение качества на всех </w:t>
      </w:r>
      <w:r w:rsidR="00C0622D" w:rsidRPr="00DF71E4">
        <w:rPr>
          <w:rFonts w:ascii="Georgia" w:eastAsia="Times New Roman" w:hAnsi="Georgia" w:cs="Times New Roman"/>
          <w:sz w:val="28"/>
          <w:szCs w:val="28"/>
          <w:lang w:eastAsia="ru-RU"/>
        </w:rPr>
        <w:t>уровнях</w:t>
      </w:r>
      <w:r w:rsidR="00A1078B" w:rsidRPr="00DF71E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образования. Особое внимание будет уделяться кадровой политике и модернизации непрерывного педагогического образования</w:t>
      </w:r>
      <w:r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.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Безусловный приоритет – информатизация, развитие цифровой образовательной среды. И конечно</w:t>
      </w:r>
      <w:r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-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 воспитание. Такая комплексная 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lastRenderedPageBreak/>
        <w:t xml:space="preserve">работа на уровне </w:t>
      </w:r>
      <w:r w:rsidR="00382BC7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города </w:t>
      </w:r>
      <w:r w:rsidR="00A1078B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 xml:space="preserve">будет способствовать достижению общих целей, стоящих перед системой </w:t>
      </w:r>
      <w:r w:rsidR="00055C39" w:rsidRPr="00DF71E4">
        <w:rPr>
          <w:rFonts w:ascii="Georgia" w:eastAsia="Times New Roman" w:hAnsi="Georgia" w:cs="Times New Roman"/>
          <w:color w:val="2E2E2E"/>
          <w:sz w:val="28"/>
          <w:szCs w:val="28"/>
          <w:lang w:eastAsia="ru-RU"/>
        </w:rPr>
        <w:t>образования.</w:t>
      </w:r>
    </w:p>
    <w:p w:rsidR="00A1078B" w:rsidRPr="00DF71E4" w:rsidRDefault="00304DBA" w:rsidP="00B825C9">
      <w:pPr>
        <w:pStyle w:val="a3"/>
        <w:shd w:val="clear" w:color="auto" w:fill="F7F7F7"/>
        <w:spacing w:before="240" w:beforeAutospacing="0" w:after="240" w:afterAutospacing="0"/>
        <w:jc w:val="both"/>
        <w:rPr>
          <w:rFonts w:ascii="Georgia" w:hAnsi="Georgia"/>
          <w:color w:val="2E2E2E"/>
          <w:sz w:val="28"/>
          <w:szCs w:val="28"/>
        </w:rPr>
      </w:pPr>
      <w:r w:rsidRPr="00DF71E4">
        <w:rPr>
          <w:rFonts w:ascii="Georgia" w:hAnsi="Georgia"/>
          <w:color w:val="2E2E2E"/>
          <w:sz w:val="28"/>
          <w:szCs w:val="28"/>
        </w:rPr>
        <w:t>В</w:t>
      </w:r>
      <w:r w:rsidR="005C6775" w:rsidRPr="00DF71E4">
        <w:rPr>
          <w:rFonts w:ascii="Georgia" w:hAnsi="Georgia"/>
          <w:color w:val="2E2E2E"/>
          <w:sz w:val="28"/>
          <w:szCs w:val="28"/>
        </w:rPr>
        <w:t xml:space="preserve">торой год мы работаем в сложных </w:t>
      </w:r>
      <w:r w:rsidR="00055C39" w:rsidRPr="00DF71E4">
        <w:rPr>
          <w:rFonts w:ascii="Georgia" w:hAnsi="Georgia"/>
          <w:color w:val="2E2E2E"/>
          <w:sz w:val="28"/>
          <w:szCs w:val="28"/>
        </w:rPr>
        <w:t>условиях, в</w:t>
      </w:r>
      <w:r w:rsidR="005C6775" w:rsidRPr="00DF71E4">
        <w:rPr>
          <w:rFonts w:ascii="Georgia" w:hAnsi="Georgia"/>
          <w:color w:val="2E2E2E"/>
          <w:sz w:val="28"/>
          <w:szCs w:val="28"/>
        </w:rPr>
        <w:t xml:space="preserve"> условиях </w:t>
      </w:r>
      <w:r w:rsidR="00055C39" w:rsidRPr="00DF71E4">
        <w:rPr>
          <w:rFonts w:ascii="Georgia" w:hAnsi="Georgia"/>
          <w:color w:val="2E2E2E"/>
          <w:sz w:val="28"/>
          <w:szCs w:val="28"/>
        </w:rPr>
        <w:t>пандемии. И</w:t>
      </w:r>
      <w:r w:rsidR="005C6775" w:rsidRPr="00DF71E4">
        <w:rPr>
          <w:rFonts w:ascii="Georgia" w:hAnsi="Georgia"/>
          <w:color w:val="2E2E2E"/>
          <w:sz w:val="28"/>
          <w:szCs w:val="28"/>
        </w:rPr>
        <w:t xml:space="preserve"> сколько она продлится зависит от нас</w:t>
      </w:r>
    </w:p>
    <w:p w:rsidR="00DC2363" w:rsidRPr="00DF71E4" w:rsidRDefault="00DC2363" w:rsidP="00B825C9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bCs w:val="0"/>
          <w:sz w:val="28"/>
          <w:szCs w:val="28"/>
        </w:rPr>
      </w:pPr>
      <w:r w:rsidRPr="00DF71E4">
        <w:rPr>
          <w:b w:val="0"/>
          <w:bCs w:val="0"/>
          <w:sz w:val="28"/>
          <w:szCs w:val="28"/>
        </w:rPr>
        <w:t>В настоящее время проводится широкая пропаганда значимости вакцинации.</w:t>
      </w:r>
    </w:p>
    <w:p w:rsidR="00EE1F0C" w:rsidRPr="00DF71E4" w:rsidRDefault="00DC2363" w:rsidP="00B825C9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sz w:val="28"/>
          <w:szCs w:val="28"/>
        </w:rPr>
      </w:pPr>
      <w:r w:rsidRPr="00DF71E4">
        <w:rPr>
          <w:b w:val="0"/>
          <w:color w:val="333333"/>
          <w:sz w:val="28"/>
          <w:szCs w:val="28"/>
        </w:rPr>
        <w:t xml:space="preserve">Для ликвидации заболеваемости короновирусом- требуется создание коллективного </w:t>
      </w:r>
      <w:r w:rsidR="000B74AC" w:rsidRPr="00DF71E4">
        <w:rPr>
          <w:b w:val="0"/>
          <w:color w:val="333333"/>
          <w:sz w:val="28"/>
          <w:szCs w:val="28"/>
        </w:rPr>
        <w:t>иммунитета (большая</w:t>
      </w:r>
      <w:r w:rsidRPr="00DF71E4">
        <w:rPr>
          <w:b w:val="0"/>
          <w:color w:val="333333"/>
          <w:sz w:val="28"/>
          <w:szCs w:val="28"/>
        </w:rPr>
        <w:t xml:space="preserve"> часть населения должна быть привита).  </w:t>
      </w:r>
      <w:r w:rsidR="00382BC7" w:rsidRPr="00DF71E4">
        <w:rPr>
          <w:b w:val="0"/>
          <w:color w:val="333333"/>
          <w:sz w:val="28"/>
          <w:szCs w:val="28"/>
        </w:rPr>
        <w:t>А в нашем случае 100%.</w:t>
      </w:r>
      <w:r w:rsidR="00333432" w:rsidRPr="00DF71E4">
        <w:rPr>
          <w:b w:val="0"/>
          <w:color w:val="333333"/>
          <w:sz w:val="28"/>
          <w:szCs w:val="28"/>
        </w:rPr>
        <w:t xml:space="preserve"> Кроме того,</w:t>
      </w:r>
    </w:p>
    <w:p w:rsidR="00382BC7" w:rsidRPr="00DF71E4" w:rsidRDefault="00333432" w:rsidP="00B825C9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sz w:val="28"/>
          <w:szCs w:val="28"/>
        </w:rPr>
      </w:pPr>
      <w:r w:rsidRPr="00DF71E4">
        <w:rPr>
          <w:b w:val="0"/>
          <w:sz w:val="28"/>
          <w:szCs w:val="28"/>
        </w:rPr>
        <w:t>с</w:t>
      </w:r>
      <w:r w:rsidR="00DC2363" w:rsidRPr="00DF71E4">
        <w:rPr>
          <w:b w:val="0"/>
          <w:sz w:val="28"/>
          <w:szCs w:val="28"/>
        </w:rPr>
        <w:t xml:space="preserve">ледует продолжить реализацию комплекса профилактических мер по недопущению заноса вирусных инфекций, необходимо усилить контроль </w:t>
      </w:r>
      <w:r w:rsidR="00055C39" w:rsidRPr="00DF71E4">
        <w:rPr>
          <w:b w:val="0"/>
          <w:sz w:val="28"/>
          <w:szCs w:val="28"/>
        </w:rPr>
        <w:t>за утренним</w:t>
      </w:r>
      <w:r w:rsidR="00DC2363" w:rsidRPr="00DF71E4">
        <w:rPr>
          <w:b w:val="0"/>
          <w:sz w:val="28"/>
          <w:szCs w:val="28"/>
        </w:rPr>
        <w:t xml:space="preserve"> фильтром, активизировать работу по мерам профилактики как среди сотрудников, так и среди родителей</w:t>
      </w:r>
      <w:r w:rsidR="00144E8C" w:rsidRPr="00DF71E4">
        <w:rPr>
          <w:b w:val="0"/>
          <w:sz w:val="28"/>
          <w:szCs w:val="28"/>
        </w:rPr>
        <w:t>, детей.</w:t>
      </w:r>
      <w:r w:rsidR="00DC2363" w:rsidRPr="00DF71E4">
        <w:rPr>
          <w:b w:val="0"/>
          <w:sz w:val="28"/>
          <w:szCs w:val="28"/>
        </w:rPr>
        <w:t xml:space="preserve"> </w:t>
      </w:r>
    </w:p>
    <w:p w:rsidR="00EE1F0C" w:rsidRPr="00DF71E4" w:rsidRDefault="00382BC7" w:rsidP="00B825C9">
      <w:pPr>
        <w:pStyle w:val="1"/>
        <w:shd w:val="clear" w:color="auto" w:fill="FFFFFF"/>
        <w:spacing w:before="0" w:beforeAutospacing="0" w:after="144" w:afterAutospacing="0" w:line="263" w:lineRule="atLeast"/>
        <w:jc w:val="both"/>
        <w:rPr>
          <w:b w:val="0"/>
          <w:sz w:val="28"/>
          <w:szCs w:val="28"/>
        </w:rPr>
      </w:pPr>
      <w:r w:rsidRPr="00DF71E4">
        <w:rPr>
          <w:b w:val="0"/>
          <w:sz w:val="28"/>
          <w:szCs w:val="28"/>
        </w:rPr>
        <w:t xml:space="preserve"> </w:t>
      </w:r>
      <w:r w:rsidR="00DC2363" w:rsidRPr="00DF71E4">
        <w:rPr>
          <w:b w:val="0"/>
          <w:sz w:val="28"/>
          <w:szCs w:val="28"/>
        </w:rPr>
        <w:t xml:space="preserve"> </w:t>
      </w:r>
      <w:r w:rsidRPr="00DF71E4">
        <w:rPr>
          <w:b w:val="0"/>
          <w:sz w:val="28"/>
          <w:szCs w:val="28"/>
        </w:rPr>
        <w:t>Уважаемые коллеги наступает новый учебный год</w:t>
      </w:r>
      <w:r w:rsidR="0017143E" w:rsidRPr="00DF71E4">
        <w:rPr>
          <w:b w:val="0"/>
          <w:sz w:val="28"/>
          <w:szCs w:val="28"/>
        </w:rPr>
        <w:t>, я поздравляю вас с этим событием! Желаю, чтобы все ваши планы воплотились в жизнь. Берегите себя, вы очень нужны образованию города Черногорска! Здоровья вам, успехов и заслуженного признания в новом учебном году!</w:t>
      </w:r>
    </w:p>
    <w:p w:rsidR="00EE1F0C" w:rsidRPr="00DF71E4" w:rsidRDefault="00EE1F0C" w:rsidP="00B825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6A5" w:rsidRPr="00DF71E4" w:rsidRDefault="004116A5" w:rsidP="00B825C9">
      <w:pPr>
        <w:jc w:val="both"/>
        <w:rPr>
          <w:sz w:val="28"/>
          <w:szCs w:val="28"/>
        </w:rPr>
      </w:pPr>
    </w:p>
    <w:p w:rsidR="008706F5" w:rsidRPr="00DF71E4" w:rsidRDefault="008706F5" w:rsidP="00B825C9">
      <w:pPr>
        <w:jc w:val="both"/>
        <w:rPr>
          <w:sz w:val="28"/>
          <w:szCs w:val="28"/>
        </w:rPr>
      </w:pPr>
      <w:bookmarkStart w:id="0" w:name="_GoBack"/>
      <w:bookmarkEnd w:id="0"/>
    </w:p>
    <w:sectPr w:rsidR="008706F5" w:rsidRPr="00DF71E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43" w:rsidRDefault="00066043" w:rsidP="00477CD8">
      <w:pPr>
        <w:spacing w:after="0" w:line="240" w:lineRule="auto"/>
      </w:pPr>
      <w:r>
        <w:separator/>
      </w:r>
    </w:p>
  </w:endnote>
  <w:endnote w:type="continuationSeparator" w:id="0">
    <w:p w:rsidR="00066043" w:rsidRDefault="00066043" w:rsidP="0047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43" w:rsidRDefault="00066043" w:rsidP="00477CD8">
      <w:pPr>
        <w:spacing w:after="0" w:line="240" w:lineRule="auto"/>
      </w:pPr>
      <w:r>
        <w:separator/>
      </w:r>
    </w:p>
  </w:footnote>
  <w:footnote w:type="continuationSeparator" w:id="0">
    <w:p w:rsidR="00066043" w:rsidRDefault="00066043" w:rsidP="0047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702598"/>
      <w:docPartObj>
        <w:docPartGallery w:val="Page Numbers (Top of Page)"/>
        <w:docPartUnique/>
      </w:docPartObj>
    </w:sdtPr>
    <w:sdtEndPr/>
    <w:sdtContent>
      <w:p w:rsidR="00477CD8" w:rsidRDefault="00477CD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1E4">
          <w:rPr>
            <w:noProof/>
          </w:rPr>
          <w:t>4</w:t>
        </w:r>
        <w:r>
          <w:fldChar w:fldCharType="end"/>
        </w:r>
      </w:p>
    </w:sdtContent>
  </w:sdt>
  <w:p w:rsidR="00477CD8" w:rsidRDefault="00477C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68AA"/>
    <w:multiLevelType w:val="multilevel"/>
    <w:tmpl w:val="3D30D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65"/>
    <w:rsid w:val="000525D5"/>
    <w:rsid w:val="00055C39"/>
    <w:rsid w:val="00066043"/>
    <w:rsid w:val="00075DCB"/>
    <w:rsid w:val="000A3EBA"/>
    <w:rsid w:val="000B74AC"/>
    <w:rsid w:val="000D54B2"/>
    <w:rsid w:val="00144E8C"/>
    <w:rsid w:val="0017143E"/>
    <w:rsid w:val="00177302"/>
    <w:rsid w:val="002612A4"/>
    <w:rsid w:val="00261D4E"/>
    <w:rsid w:val="00280D9B"/>
    <w:rsid w:val="00304DBA"/>
    <w:rsid w:val="00306B88"/>
    <w:rsid w:val="0033000E"/>
    <w:rsid w:val="00333432"/>
    <w:rsid w:val="00340AF0"/>
    <w:rsid w:val="00371D8F"/>
    <w:rsid w:val="00382BC7"/>
    <w:rsid w:val="004116A5"/>
    <w:rsid w:val="004161D2"/>
    <w:rsid w:val="0043483F"/>
    <w:rsid w:val="00477CD8"/>
    <w:rsid w:val="00486A7E"/>
    <w:rsid w:val="005037CC"/>
    <w:rsid w:val="005C6775"/>
    <w:rsid w:val="005E43CE"/>
    <w:rsid w:val="006226B2"/>
    <w:rsid w:val="0064602B"/>
    <w:rsid w:val="0067781C"/>
    <w:rsid w:val="006F28B1"/>
    <w:rsid w:val="007237A3"/>
    <w:rsid w:val="00732890"/>
    <w:rsid w:val="00754561"/>
    <w:rsid w:val="007E27EE"/>
    <w:rsid w:val="0080250F"/>
    <w:rsid w:val="00834946"/>
    <w:rsid w:val="008546FD"/>
    <w:rsid w:val="008706F5"/>
    <w:rsid w:val="00871B94"/>
    <w:rsid w:val="008B0417"/>
    <w:rsid w:val="00912105"/>
    <w:rsid w:val="00964108"/>
    <w:rsid w:val="009D6056"/>
    <w:rsid w:val="00A1078B"/>
    <w:rsid w:val="00A435BF"/>
    <w:rsid w:val="00B0115C"/>
    <w:rsid w:val="00B22A65"/>
    <w:rsid w:val="00B825C9"/>
    <w:rsid w:val="00BA0DAD"/>
    <w:rsid w:val="00C0622D"/>
    <w:rsid w:val="00C14529"/>
    <w:rsid w:val="00C2298E"/>
    <w:rsid w:val="00C27CDD"/>
    <w:rsid w:val="00CB2434"/>
    <w:rsid w:val="00D76D1C"/>
    <w:rsid w:val="00DC2363"/>
    <w:rsid w:val="00DC4C70"/>
    <w:rsid w:val="00DE7FCB"/>
    <w:rsid w:val="00DF71E4"/>
    <w:rsid w:val="00E270CB"/>
    <w:rsid w:val="00E6366B"/>
    <w:rsid w:val="00ED06ED"/>
    <w:rsid w:val="00EE1F0C"/>
    <w:rsid w:val="00F81AB4"/>
    <w:rsid w:val="00F95E32"/>
    <w:rsid w:val="00FA41F2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D027A-820C-4C63-B7D2-6D361F9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CE"/>
  </w:style>
  <w:style w:type="paragraph" w:styleId="1">
    <w:name w:val="heading 1"/>
    <w:basedOn w:val="a"/>
    <w:link w:val="10"/>
    <w:uiPriority w:val="9"/>
    <w:qFormat/>
    <w:rsid w:val="00DC2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6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71D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2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77C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CD8"/>
  </w:style>
  <w:style w:type="paragraph" w:styleId="aa">
    <w:name w:val="footer"/>
    <w:basedOn w:val="a"/>
    <w:link w:val="ab"/>
    <w:uiPriority w:val="99"/>
    <w:unhideWhenUsed/>
    <w:rsid w:val="0047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B4E4-6D39-4511-B1B8-87715976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66</cp:revision>
  <cp:lastPrinted>2021-08-19T06:21:00Z</cp:lastPrinted>
  <dcterms:created xsi:type="dcterms:W3CDTF">2021-08-05T02:20:00Z</dcterms:created>
  <dcterms:modified xsi:type="dcterms:W3CDTF">2021-08-23T02:33:00Z</dcterms:modified>
</cp:coreProperties>
</file>