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Преподавание и изучение хакасского языка не должно осуществляться в ущерб преподаванию и изучению государственного языка Российской Федерации.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В целях создания условий для изучения хакасского языка органы, осуществляющие государственное управление в сфере образования в Республике Хакасия, обеспечивают:</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создание необходимого числа соответствующих образовательных организаций, классов, групп, а также условий для их функционирования;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подготовку специалистов для осуществления образовательного процесса на хакасском языке;</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организацию разработки, участие в педагогической экспертизе, издание и внедрение в учебный процесс учебников и учебных пособий на хакасском языке в соответствии с</w:t>
      </w:r>
      <w:r>
        <w:rPr>
          <w:rStyle w:val="apple-converted-space"/>
          <w:rFonts w:ascii="Arial" w:hAnsi="Arial" w:cs="Arial"/>
          <w:color w:val="444444"/>
        </w:rPr>
        <w:t> </w:t>
      </w:r>
      <w:hyperlink r:id="rId5" w:anchor="7D20K3" w:history="1">
        <w:r>
          <w:rPr>
            <w:rStyle w:val="a3"/>
            <w:rFonts w:ascii="Arial" w:hAnsi="Arial" w:cs="Arial"/>
            <w:color w:val="3451A0"/>
          </w:rPr>
          <w:t>Федеральным законом "Об образовании в Российской Федерации"</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 участие в экспертизе учебников в целях обеспечения учета региональных и этнокультурных особенностей Республики Хакасия в соответствии с действующим законодательством в сфере образования;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5) участие в отборе организаций, осуществляющих выпуск учебных пособий по родному (хакасскому) языку и литературе на родном (хакасском) языке.</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3. </w:t>
      </w:r>
      <w:proofErr w:type="gramStart"/>
      <w:r>
        <w:rPr>
          <w:rFonts w:ascii="Arial" w:hAnsi="Arial" w:cs="Arial"/>
          <w:color w:val="444444"/>
        </w:rPr>
        <w:t>В государственных образовательных организациях Республики Хакасия и муниципальных образовательных организациях создаются условия для реализации права граждан на получение дошкольного, начального общего и основного общего образования на хакасском языке, а также права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Республике Хакасия, в порядке</w:t>
      </w:r>
      <w:proofErr w:type="gramEnd"/>
      <w:r>
        <w:rPr>
          <w:rFonts w:ascii="Arial" w:hAnsi="Arial" w:cs="Arial"/>
          <w:color w:val="444444"/>
        </w:rPr>
        <w:t xml:space="preserve">, </w:t>
      </w:r>
      <w:proofErr w:type="gramStart"/>
      <w:r>
        <w:rPr>
          <w:rFonts w:ascii="Arial" w:hAnsi="Arial" w:cs="Arial"/>
          <w:color w:val="444444"/>
        </w:rPr>
        <w:t>установленном законодательством об образовании.</w:t>
      </w:r>
      <w:r>
        <w:rPr>
          <w:rFonts w:ascii="Arial" w:hAnsi="Arial" w:cs="Arial"/>
          <w:color w:val="444444"/>
        </w:rPr>
        <w:br/>
      </w:r>
      <w:proofErr w:type="gramEnd"/>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6" w:history="1">
        <w:r>
          <w:rPr>
            <w:rStyle w:val="a3"/>
            <w:rFonts w:ascii="Arial" w:hAnsi="Arial" w:cs="Arial"/>
            <w:color w:val="3451A0"/>
          </w:rPr>
          <w:t>Закона Республики Хакасия от 30.10.2018 N 53-ЗРХ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7" w:history="1">
        <w:r>
          <w:rPr>
            <w:rStyle w:val="a3"/>
            <w:rFonts w:ascii="Arial" w:hAnsi="Arial" w:cs="Arial"/>
            <w:color w:val="3451A0"/>
          </w:rPr>
          <w:t>Закона Республики Хакасия от 30.10.2018 N 53-ЗРХ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 В целях сохранения хакасского языка и иных языков народов Российской Федерации органы государственной власти Республики Хакасия разрабатывают государственные программы сохранения, изучения и развития языков народов Российской Федерации.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государственных программах сохранения, изучения и развития языков народов Российской Федерации предусматривается обеспечение функционирования хакасского языка и иных языков народов Российской Федерации.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5. Язык, языки образования определяются локальными нормативными актами государственной образовательной организации Республики Хакасия, или муниципальной образовательной организации, или иной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законодательством Республики Хакасия. </w:t>
      </w:r>
      <w:proofErr w:type="gramStart"/>
      <w:r>
        <w:rPr>
          <w:rFonts w:ascii="Arial" w:hAnsi="Arial" w:cs="Arial"/>
          <w:color w:val="444444"/>
        </w:rPr>
        <w:t>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Республики Хакасия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r>
        <w:rPr>
          <w:rFonts w:ascii="Arial" w:hAnsi="Arial" w:cs="Arial"/>
          <w:color w:val="444444"/>
        </w:rPr>
        <w:br/>
      </w:r>
      <w:proofErr w:type="gramEnd"/>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8" w:history="1">
        <w:r>
          <w:rPr>
            <w:rStyle w:val="a3"/>
            <w:rFonts w:ascii="Arial" w:hAnsi="Arial" w:cs="Arial"/>
            <w:color w:val="3451A0"/>
          </w:rPr>
          <w:t>Законов Республики Хакасия от 22.10.2013 N 85-ЗРХ</w:t>
        </w:r>
      </w:hyperlink>
      <w:r>
        <w:rPr>
          <w:rFonts w:ascii="Arial" w:hAnsi="Arial" w:cs="Arial"/>
          <w:color w:val="444444"/>
        </w:rPr>
        <w:t>,</w:t>
      </w:r>
      <w:r>
        <w:rPr>
          <w:rStyle w:val="apple-converted-space"/>
          <w:rFonts w:ascii="Arial" w:hAnsi="Arial" w:cs="Arial"/>
          <w:color w:val="444444"/>
        </w:rPr>
        <w:t> </w:t>
      </w:r>
      <w:hyperlink r:id="rId9" w:history="1">
        <w:r>
          <w:rPr>
            <w:rStyle w:val="a3"/>
            <w:rFonts w:ascii="Arial" w:hAnsi="Arial" w:cs="Arial"/>
            <w:color w:val="3451A0"/>
          </w:rPr>
          <w:t>от 30.10.2018 N 53-ЗРХ</w:t>
        </w:r>
      </w:hyperlink>
      <w:r>
        <w:rPr>
          <w:rFonts w:ascii="Arial" w:hAnsi="Arial" w:cs="Arial"/>
          <w:color w:val="444444"/>
        </w:rPr>
        <w:t>)</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lastRenderedPageBreak/>
        <w:br/>
      </w:r>
      <w:r>
        <w:rPr>
          <w:rFonts w:ascii="Arial" w:hAnsi="Arial" w:cs="Arial"/>
          <w:color w:val="444444"/>
          <w:sz w:val="24"/>
          <w:szCs w:val="24"/>
        </w:rPr>
        <w:br/>
        <w:t>Статья 11. Государственная итоговая аттестация для обучающихся,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w:t>
      </w:r>
      <w:proofErr w:type="gramEnd"/>
      <w:r>
        <w:rPr>
          <w:rFonts w:ascii="Arial" w:hAnsi="Arial" w:cs="Arial"/>
          <w:color w:val="444444"/>
        </w:rPr>
        <w:t xml:space="preserve"> государственной итоговой аттестации, государственная итоговая аттестация проводится в формах и порядке, которые установлены уполномоченным органом государственной власти Республики Хакасия в сфере образования.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10" w:history="1">
        <w:r>
          <w:rPr>
            <w:rStyle w:val="a3"/>
            <w:rFonts w:ascii="Arial" w:hAnsi="Arial" w:cs="Arial"/>
            <w:color w:val="3451A0"/>
          </w:rPr>
          <w:t>Закона Республики Хакасия от 30.10.2018 N 53-ЗРХ</w:t>
        </w:r>
      </w:hyperlink>
      <w:r>
        <w:rPr>
          <w:rFonts w:ascii="Arial" w:hAnsi="Arial" w:cs="Arial"/>
          <w:color w:val="444444"/>
        </w:rPr>
        <w:t>)</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12. Управление системой образования в Республике Хакасия</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Управление системой образования в Республике Хакасия осуществляется на принципах законности, демократии, автономии образовательных организаций, информационной открытости системы образования, учета общественного мнения, носит государственно-общественный характер и включает в себя: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формирование системы взаимодействующих федеральных органов исполнительной власти, исполнительных органов государственной власти Республики Хакасия и органов местного самоуправления, осуществляющих управление в сфере образования в Республике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осуществление стратегического планирования развития системы образования в Республике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3) принятие и реализацию государственных программ Республики Хакасия, направленных на развитие системы образования в Республике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 проведение мониторинга в системе образования в Республике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5) информационное и методическое обеспечение деятельности исполнительных органов государственной власти Республики Хакасия, осуществляющих государственное управление в сфере образования в Республике Хакасия, и органов местного самоуправления, осуществляющих управление в сфере образования в Республике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6) государственную регламентацию образовательной деятельности на территории Республики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7) обеспечение независимой оценки качества образования в Республике Хакасия, общественной и общественно-профессиональной аккредитации;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8) подготовку и повышение </w:t>
      </w:r>
      <w:proofErr w:type="gramStart"/>
      <w:r>
        <w:rPr>
          <w:rFonts w:ascii="Arial" w:hAnsi="Arial" w:cs="Arial"/>
          <w:color w:val="444444"/>
        </w:rPr>
        <w:t>квалификации работников исполнительных органов государственной власти Республики</w:t>
      </w:r>
      <w:proofErr w:type="gramEnd"/>
      <w:r>
        <w:rPr>
          <w:rFonts w:ascii="Arial" w:hAnsi="Arial" w:cs="Arial"/>
          <w:color w:val="444444"/>
        </w:rPr>
        <w:t xml:space="preserve"> Хакасия, осуществляющих государственное управление в сфере образования в Республике Хакасия, органов местного самоуправления, осуществляющих управление в сфере образования в Республике Хакасия, руководителей и педагогических работников образовательных организаций.</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Государственное управление в сфере образования в Республике Хакасия осуществляют в пределах своих полномочий органы государственной власти Республики Хакасия. В муниципальных районах и городских округах Республики Хакасия управление в сфере образования осуществляется соответствующими органами местного самоуправления.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Решения, принимаемые учредителем образовательной организации или иным уполномоченным им органом в части, касающейся текущего руководства деятельностью образовательной организации, не должны нарушать права и законные интересы участников образовательных отношений.</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(часть 3 введена</w:t>
      </w:r>
      <w:r>
        <w:rPr>
          <w:rStyle w:val="apple-converted-space"/>
          <w:rFonts w:ascii="Arial" w:hAnsi="Arial" w:cs="Arial"/>
          <w:color w:val="444444"/>
        </w:rPr>
        <w:t> </w:t>
      </w:r>
      <w:hyperlink r:id="rId11" w:history="1">
        <w:r>
          <w:rPr>
            <w:rStyle w:val="a3"/>
            <w:rFonts w:ascii="Arial" w:hAnsi="Arial" w:cs="Arial"/>
            <w:color w:val="3451A0"/>
          </w:rPr>
          <w:t>Законом Республики Хакасия от 06.10.2014 N 72-ЗРХ</w:t>
        </w:r>
      </w:hyperlink>
      <w:r>
        <w:rPr>
          <w:rFonts w:ascii="Arial" w:hAnsi="Arial" w:cs="Arial"/>
          <w:color w:val="444444"/>
        </w:rPr>
        <w:t>)</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13. Комиссия по образованию при Правительстве Республики Хакасия</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В целях реализации государственной политики в области образования при Правительстве Республики Хакасия создается комиссия по образованию, являющаяся постоянно действующим координационным органом, обеспечивающим взаимодействие исполнительных органов государственной власти Республики Хакасия, органов местного самоуправления в Республике Хакасия, государственных и иных организаций Республики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Положение о комиссии по образованию и ее состав утверждаются Правительством Республики Хакасия.</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14. Государственная программа развития образования в Республике Хакасия</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Государственная программа развития образования в Республике Хакасия устанавливает цели, задачи и механизм реализации государственной политики в области образования в Республике Хакасия с учетом национальных и региональных социально-экономических, экологических, культурных, демографических и других особенностей развития Республики Хакасия, государственных программ Российской Федерации.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Государственная программа развития образования в Республике Хакасия утверждается Правительством Республики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Реализация государственной программы развития образования в Республике Хакасия обеспечивается за счет средств республиканского бюджета Республики Хакасия.</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lastRenderedPageBreak/>
        <w:br/>
      </w:r>
      <w:r>
        <w:rPr>
          <w:rFonts w:ascii="Arial" w:hAnsi="Arial" w:cs="Arial"/>
          <w:color w:val="444444"/>
          <w:sz w:val="24"/>
          <w:szCs w:val="24"/>
        </w:rPr>
        <w:br/>
        <w:t>Статья 15. Государственная регламентация образовательной деятельности</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Республики Хакасия,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(часть 1 в ред.</w:t>
      </w:r>
      <w:r>
        <w:rPr>
          <w:rStyle w:val="apple-converted-space"/>
          <w:rFonts w:ascii="Arial" w:hAnsi="Arial" w:cs="Arial"/>
          <w:color w:val="444444"/>
        </w:rPr>
        <w:t> </w:t>
      </w:r>
      <w:hyperlink r:id="rId12" w:history="1">
        <w:r>
          <w:rPr>
            <w:rStyle w:val="a3"/>
            <w:rFonts w:ascii="Arial" w:hAnsi="Arial" w:cs="Arial"/>
            <w:color w:val="3451A0"/>
          </w:rPr>
          <w:t>Закона Республики Хакасия от 12.10.2021 N 75-ЗРХ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Государственная регламентация образовательной деятельности включает в себя: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лицензирование образовательной деятельности;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государственную аккредитацию образовательной деятельности;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государственный контроль (надзор) в сфере образования.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Государственная регламентация образовательной деятельности осуществляется исполнительным органом государственной власти Республики Хакасия, осуществляющим переданные полномочия Российской Федерации в сфере образования.</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16. Информационная открытость системы образования. Мониторинг системы образования в Республике Хакасия</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 Органы государственной власти Республики Хакасия, осуществляющие государственное управление в сфере образования, органы местного </w:t>
      </w:r>
      <w:r>
        <w:rPr>
          <w:rFonts w:ascii="Arial" w:hAnsi="Arial" w:cs="Arial"/>
          <w:color w:val="444444"/>
        </w:rPr>
        <w:lastRenderedPageBreak/>
        <w:t>самоуправления, осуществляющие управление в сфере образования, организации, осуществляющие образовательную деятельность на территории Республики Хакасия, обеспечивают открытость и доступность информации о системе образования.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Информация о системе образования в Республике Хакасия включает в себя данные официального статистического учета, касающиеся системы образования в Республике Хакасия, данные мониторинга системы образования в Республике Хакасия и иные данные, получаемые при осуществлении своих функций федеральными государственными органами и исполнительными органами государственной власти Республики Хакасия, осуществляющими государственное управление в сфере образования, органами местного самоуправления, осуществляющими управление в сфере образования, государственными</w:t>
      </w:r>
      <w:proofErr w:type="gramEnd"/>
      <w:r>
        <w:rPr>
          <w:rFonts w:ascii="Arial" w:hAnsi="Arial" w:cs="Arial"/>
          <w:color w:val="444444"/>
        </w:rPr>
        <w:t xml:space="preserve"> образовательными организациями Республики Хакасия, муниципальными образовательными организациями, а также иными организациями, осуществляющими деятельность в сфере образования.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3. </w:t>
      </w:r>
      <w:proofErr w:type="gramStart"/>
      <w:r>
        <w:rPr>
          <w:rFonts w:ascii="Arial" w:hAnsi="Arial" w:cs="Arial"/>
          <w:color w:val="444444"/>
        </w:rPr>
        <w:t xml:space="preserve">Мониторинг системы образования в Республике Хакасия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w:t>
      </w:r>
      <w:proofErr w:type="spellStart"/>
      <w:r>
        <w:rPr>
          <w:rFonts w:ascii="Arial" w:hAnsi="Arial" w:cs="Arial"/>
          <w:color w:val="444444"/>
        </w:rPr>
        <w:t>внеучебными</w:t>
      </w:r>
      <w:proofErr w:type="spellEnd"/>
      <w:r>
        <w:rPr>
          <w:rFonts w:ascii="Arial" w:hAnsi="Arial" w:cs="Arial"/>
          <w:color w:val="444444"/>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государственных образовательных организаций Республики Хакасия, муниципальных образовательных организаций и иных организаций, осуществляющих образовательную</w:t>
      </w:r>
      <w:proofErr w:type="gramEnd"/>
      <w:r>
        <w:rPr>
          <w:rFonts w:ascii="Arial" w:hAnsi="Arial" w:cs="Arial"/>
          <w:color w:val="444444"/>
        </w:rPr>
        <w:t xml:space="preserve"> деятельность.</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13" w:history="1">
        <w:r>
          <w:rPr>
            <w:rStyle w:val="a3"/>
            <w:rFonts w:ascii="Arial" w:hAnsi="Arial" w:cs="Arial"/>
            <w:color w:val="3451A0"/>
          </w:rPr>
          <w:t>Закона Республики Хакасия от 21.07.2020 N 30-ЗРХ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 Организация мониторинга системы образования в Республике Хакасия осуществляется органами государственной власти Республики Хакасия, осуществляющими государственное управление в сфере образования, органами местного самоуправления, осуществляющими управление в сфере образования, в соответствии с порядком осуществления мониторинга системы образования, а также перечнем обязательной информации, подлежащей мониторингу, установленным Правительством Российской Федерации.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5.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органов, осуществляющих государственное управление в сфере образования в Республике Хакасия, и органов местного самоуправления, осуществляющих управление в сфере образования.</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17. Печатные и электронные образовательные и информационные ресурсы</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учебники, обеспечивающие учет региональных и этнокультурных особенностей Республики Хакасия,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w:t>
      </w:r>
      <w:proofErr w:type="gramEnd"/>
      <w:r>
        <w:rPr>
          <w:rFonts w:ascii="Arial" w:hAnsi="Arial" w:cs="Arial"/>
          <w:color w:val="444444"/>
        </w:rPr>
        <w:t xml:space="preserve"> народов Российской Федерации и литературы народов России на родном языке;</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14" w:history="1">
        <w:r>
          <w:rPr>
            <w:rStyle w:val="a3"/>
            <w:rFonts w:ascii="Arial" w:hAnsi="Arial" w:cs="Arial"/>
            <w:color w:val="3451A0"/>
          </w:rPr>
          <w:t>Закона Республики Хакасия от 19.12.2019 N 95-ЗРХ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учебных пособий, обеспечивающих учет региональных и этнокультурных особенностей Республики Хакасия.</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18. Дошкольное образование</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 xml:space="preserve">1. </w:t>
      </w:r>
      <w:proofErr w:type="gramStart"/>
      <w:r>
        <w:rPr>
          <w:rFonts w:ascii="Arial" w:hAnsi="Arial" w:cs="Arial"/>
          <w:color w:val="444444"/>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Pr>
          <w:rFonts w:ascii="Arial" w:hAnsi="Arial" w:cs="Arial"/>
          <w:color w:val="444444"/>
        </w:rPr>
        <w:t xml:space="preserve"> Обеспечение предоставления таких видов помощи осуществляется в порядке, определенном Правительством Республики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В целях материальной поддержки воспитания и обучения детей, посещающих частные, государственные и муниципальные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части родительской платы в размере 20 процентов установленного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Хакасия, реализующих образовательную программу дошкольного образования, - на</w:t>
      </w:r>
      <w:proofErr w:type="gramEnd"/>
      <w:r>
        <w:rPr>
          <w:rFonts w:ascii="Arial" w:hAnsi="Arial" w:cs="Arial"/>
          <w:color w:val="444444"/>
        </w:rPr>
        <w:t xml:space="preserve"> первого ребенка, 50 процентов - на второго ребенка, 70 процентов - на третьего ребенка и последующих детей.</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15" w:history="1">
        <w:r>
          <w:rPr>
            <w:rStyle w:val="a3"/>
            <w:rFonts w:ascii="Arial" w:hAnsi="Arial" w:cs="Arial"/>
            <w:color w:val="3451A0"/>
          </w:rPr>
          <w:t>Закона Республики Хакасия от 12.05.2016 N 32-ЗРХ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целях материальной поддержки воспитания детей, посещающих частные организации, осуществляющие присмотр и уход за детьми, родителям (законным представителям) предоставляется компенсация части родительской платы в размере 10 процентов среднего размера родительской платы, установленного Правительством Республики Хакасия для расчета компенсации.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16" w:history="1">
        <w:r>
          <w:rPr>
            <w:rStyle w:val="a3"/>
            <w:rFonts w:ascii="Arial" w:hAnsi="Arial" w:cs="Arial"/>
            <w:color w:val="3451A0"/>
          </w:rPr>
          <w:t>Закона Республики Хакасия от 12.05.2016 N 32-ЗРХ</w:t>
        </w:r>
      </w:hyperlink>
      <w:r>
        <w:rPr>
          <w:rFonts w:ascii="Arial" w:hAnsi="Arial" w:cs="Arial"/>
          <w:color w:val="444444"/>
        </w:rPr>
        <w:t>)</w:t>
      </w: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17" w:history="1">
        <w:r>
          <w:rPr>
            <w:rStyle w:val="a3"/>
            <w:rFonts w:ascii="Arial" w:hAnsi="Arial" w:cs="Arial"/>
            <w:color w:val="3451A0"/>
          </w:rPr>
          <w:t>Закона Республики Хакасия от 12.05.2016 N 32-ЗРХ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целях материальной поддержки воспитания детей, посещающих частные организации, осуществляющие присмотр и уход за детьми, родителям (законным представителям) предоставляется компенсация части родительской платы в размере 10 процентов среднего размера родительской платы, установленного Правительством Республики Хакасия для расчета компенсации.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(в ред.</w:t>
      </w:r>
      <w:r>
        <w:rPr>
          <w:rStyle w:val="apple-converted-space"/>
          <w:rFonts w:ascii="Arial" w:hAnsi="Arial" w:cs="Arial"/>
          <w:color w:val="444444"/>
        </w:rPr>
        <w:t> </w:t>
      </w:r>
      <w:hyperlink r:id="rId18" w:history="1">
        <w:r>
          <w:rPr>
            <w:rStyle w:val="a3"/>
            <w:rFonts w:ascii="Arial" w:hAnsi="Arial" w:cs="Arial"/>
            <w:color w:val="3451A0"/>
          </w:rPr>
          <w:t>Закона Республики Хакасия от 12.05.2016 N 32-ЗРХ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Право на получение указанных компенсаций имеет один из родителей (законных представителей), внесших родительскую плату за присмотр и уход за детьми, с учетом применения критерия нуждаемости.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19" w:history="1">
        <w:r>
          <w:rPr>
            <w:rStyle w:val="a3"/>
            <w:rFonts w:ascii="Arial" w:hAnsi="Arial" w:cs="Arial"/>
            <w:color w:val="3451A0"/>
          </w:rPr>
          <w:t>Закона Республики Хакасия от 12.05.2016 N 32-ЗРХ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Под критерием нуждаемости в целях реализации настоящей статьи понимается принадлежность лица, указанного в абзаце третьем части 2 настоящей статьи, к лицам, среднедушевой доход семей которых не превышает полуторакратную величину прожиточного минимума на душу населения в Республике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(абзац введен</w:t>
      </w:r>
      <w:r>
        <w:rPr>
          <w:rStyle w:val="apple-converted-space"/>
          <w:rFonts w:ascii="Arial" w:hAnsi="Arial" w:cs="Arial"/>
          <w:color w:val="444444"/>
        </w:rPr>
        <w:t> </w:t>
      </w:r>
      <w:hyperlink r:id="rId20" w:history="1">
        <w:r>
          <w:rPr>
            <w:rStyle w:val="a3"/>
            <w:rFonts w:ascii="Arial" w:hAnsi="Arial" w:cs="Arial"/>
            <w:color w:val="3451A0"/>
          </w:rPr>
          <w:t>Законом Республики Хакасия от 12.05.2016 N 32-ЗРХ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Предоставление указанных мер материальной поддержки осуществляется в соответствии с порядком, установленным Правительством Республики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(абзац введен</w:t>
      </w:r>
      <w:r>
        <w:rPr>
          <w:rStyle w:val="apple-converted-space"/>
          <w:rFonts w:ascii="Arial" w:hAnsi="Arial" w:cs="Arial"/>
          <w:color w:val="444444"/>
        </w:rPr>
        <w:t> </w:t>
      </w:r>
      <w:hyperlink r:id="rId21" w:history="1">
        <w:r>
          <w:rPr>
            <w:rStyle w:val="a3"/>
            <w:rFonts w:ascii="Arial" w:hAnsi="Arial" w:cs="Arial"/>
            <w:color w:val="3451A0"/>
          </w:rPr>
          <w:t>Законом Республики Хакасия от 22.10.2013 N 85-ЗРХ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Частным образовательным организациям дошкольного образования может предоставляться компенсация части расходов на содержание недвижимого имущества, оплату коммунальных услуг в порядке, установленном Правительством Республики Хакасия.</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19. Организация индивидуального отбора обучающихся для получения основного общего и среднего общего образования с углубленным изучением отдельных предметов или для профильного обучения</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22" w:history="1">
        <w:r>
          <w:rPr>
            <w:rStyle w:val="a3"/>
            <w:rFonts w:ascii="Arial" w:hAnsi="Arial" w:cs="Arial"/>
            <w:color w:val="3451A0"/>
          </w:rPr>
          <w:t>Закона Республики Хакасия от 04.07.2016 N 53-ЗРХ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1 - 2. Утратили силу. - Закон Республики Хакасия от 06.03.2020 N 14-ЗРХ.</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Индивидуальный отбор обучающихся при приеме либо переводе в государственные и муниципальные образовательные организации для получения основного общего образования и среднего общего образования с углубленным изучением отдельных предметов или для профильного обучения проводится в порядке, установленном Правительством Республики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 Закона Республики Хакасия от 06.03.2020 N 14-ЗРХ)</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20. Организация получения образования лицами, проявившими выдающиеся способности</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В Республике Хакасия осуществляются выявление и поддержка лиц, проявивших выдающиеся способности, а также оказывается содействие в получении такими лицами образования.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В целях выявления и поддержки лиц, проявивших выдающиеся способности, органами государственной власти Республики Хакасия, органами местного самоуправления в Республике Хакасия,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организуется участие в мероприятиях, направленных на выявление и развитие у обучающихся интеллектуальных и творческих способностей, способностей к занятиям</w:t>
      </w:r>
      <w:proofErr w:type="gramEnd"/>
      <w:r>
        <w:rPr>
          <w:rFonts w:ascii="Arial" w:hAnsi="Arial" w:cs="Arial"/>
          <w:color w:val="444444"/>
        </w:rPr>
        <w:t xml:space="preserve">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3. </w:t>
      </w:r>
      <w:proofErr w:type="gramStart"/>
      <w:r>
        <w:rPr>
          <w:rFonts w:ascii="Arial" w:hAnsi="Arial" w:cs="Arial"/>
          <w:color w:val="444444"/>
        </w:rPr>
        <w:t xml:space="preserve">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государственных образовательных организациях Республики Хакасия и муниципальных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w:t>
      </w:r>
      <w:r>
        <w:rPr>
          <w:rFonts w:ascii="Arial" w:hAnsi="Arial" w:cs="Arial"/>
          <w:color w:val="444444"/>
        </w:rPr>
        <w:lastRenderedPageBreak/>
        <w:t>таких образовательных организаций (далее</w:t>
      </w:r>
      <w:proofErr w:type="gramEnd"/>
      <w:r>
        <w:rPr>
          <w:rFonts w:ascii="Arial" w:hAnsi="Arial" w:cs="Arial"/>
          <w:color w:val="444444"/>
        </w:rPr>
        <w:t xml:space="preserve"> - нетиповые образовательные организации).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4.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w:t>
      </w:r>
      <w:proofErr w:type="gramStart"/>
      <w:r>
        <w:rPr>
          <w:rFonts w:ascii="Arial" w:hAnsi="Arial" w:cs="Arial"/>
          <w:color w:val="444444"/>
        </w:rPr>
        <w:t>направленности</w:t>
      </w:r>
      <w:proofErr w:type="gramEnd"/>
      <w:r>
        <w:rPr>
          <w:rFonts w:ascii="Arial" w:hAnsi="Arial" w:cs="Arial"/>
          <w:color w:val="444444"/>
        </w:rPr>
        <w:t xml:space="preserve"> реализуемых государственными образовательными организациями Республики Хакасия и муниципальными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21. Дополнительное образование детей</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Республике Хакасия создаются необходимые условия для развития образовательных организаций дополнительного образования детей, в том числе создаются центры дополнительного образования детей, развития творчества детей и юношества, детского (юношеского) технического творчества, детского и юношеского туризма и экскурсий, эстетического воспитания детей, детские этнокультурные центры, спортивные школы и детские школы искусств.</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23" w:history="1">
        <w:r>
          <w:rPr>
            <w:rStyle w:val="a3"/>
            <w:rFonts w:ascii="Arial" w:hAnsi="Arial" w:cs="Arial"/>
            <w:color w:val="3451A0"/>
          </w:rPr>
          <w:t>Закона Республики Хакасия от 04.07.2016 N 53-ЗРХ</w:t>
        </w:r>
      </w:hyperlink>
      <w:r>
        <w:rPr>
          <w:rFonts w:ascii="Arial" w:hAnsi="Arial" w:cs="Arial"/>
          <w:color w:val="444444"/>
        </w:rPr>
        <w:t>)</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22.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 xml:space="preserve">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в Республике Хакасия могут создаваться соответствующие общеобразовательные организации со специальными наименованиями "кадетская школа", "кадетский корпус", </w:t>
      </w:r>
      <w:r>
        <w:rPr>
          <w:rFonts w:ascii="Arial" w:hAnsi="Arial" w:cs="Arial"/>
          <w:color w:val="444444"/>
        </w:rPr>
        <w:lastRenderedPageBreak/>
        <w:t>"казачий кадетский корпус".</w:t>
      </w:r>
      <w:r>
        <w:rPr>
          <w:rFonts w:ascii="Arial" w:hAnsi="Arial" w:cs="Arial"/>
          <w:color w:val="444444"/>
        </w:rPr>
        <w:br/>
      </w:r>
      <w:proofErr w:type="gramEnd"/>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Организация и осуществление образовательной деятельности в образовательных организациях со специальными наименованиями "кадетская школа", "кадетский корпус", "казачий кадетский корпус" осуществляются в порядке, установленном федеральным законодательством.</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Утратила силу. -</w:t>
      </w:r>
      <w:r>
        <w:rPr>
          <w:rStyle w:val="apple-converted-space"/>
          <w:rFonts w:ascii="Arial" w:hAnsi="Arial" w:cs="Arial"/>
          <w:color w:val="444444"/>
        </w:rPr>
        <w:t> </w:t>
      </w:r>
      <w:hyperlink r:id="rId24" w:history="1">
        <w:r>
          <w:rPr>
            <w:rStyle w:val="a3"/>
            <w:rFonts w:ascii="Arial" w:hAnsi="Arial" w:cs="Arial"/>
            <w:color w:val="3451A0"/>
          </w:rPr>
          <w:t>Закон Республики Хакасия от 06.10.2014 N 72-ЗРХ</w:t>
        </w:r>
      </w:hyperlink>
      <w:r>
        <w:rPr>
          <w:rFonts w:ascii="Arial" w:hAnsi="Arial" w:cs="Arial"/>
          <w:color w:val="444444"/>
        </w:rPr>
        <w:t>.</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 xml:space="preserve">Статья 23. </w:t>
      </w:r>
      <w:proofErr w:type="gramStart"/>
      <w:r>
        <w:rPr>
          <w:rFonts w:ascii="Arial" w:hAnsi="Arial" w:cs="Arial"/>
          <w:color w:val="444444"/>
          <w:sz w:val="24"/>
          <w:szCs w:val="24"/>
        </w:rPr>
        <w:t>Организация получения образования обучающимися с ограниченными возможностями здоровья</w:t>
      </w:r>
      <w:proofErr w:type="gramEnd"/>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 Содержание образования и условия организации обучения и </w:t>
      </w:r>
      <w:proofErr w:type="gramStart"/>
      <w:r>
        <w:rPr>
          <w:rFonts w:ascii="Arial" w:hAnsi="Arial" w:cs="Arial"/>
          <w:color w:val="444444"/>
        </w:rPr>
        <w:t>воспитания</w:t>
      </w:r>
      <w:proofErr w:type="gramEnd"/>
      <w:r>
        <w:rPr>
          <w:rFonts w:ascii="Arial" w:hAnsi="Arial" w:cs="Arial"/>
          <w:color w:val="444444"/>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Pr>
          <w:rFonts w:ascii="Arial" w:hAnsi="Arial" w:cs="Arial"/>
          <w:color w:val="444444"/>
        </w:rPr>
        <w:t xml:space="preserve"> В таких организациях создаются специальные условия для получения образования указанными обучающимися.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3. Под специальными </w:t>
      </w:r>
      <w:proofErr w:type="gramStart"/>
      <w:r>
        <w:rPr>
          <w:rFonts w:ascii="Arial" w:hAnsi="Arial" w:cs="Arial"/>
          <w:color w:val="444444"/>
        </w:rPr>
        <w:t>условиями</w:t>
      </w:r>
      <w:proofErr w:type="gramEnd"/>
      <w:r>
        <w:rPr>
          <w:rFonts w:ascii="Arial" w:hAnsi="Arial" w:cs="Arial"/>
          <w:color w:val="444444"/>
        </w:rPr>
        <w:t xml:space="preserve"> для получения образования обучающимися с ограниченными возможностями здоровья в настоящем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w:t>
      </w:r>
      <w:proofErr w:type="gramStart"/>
      <w:r>
        <w:rPr>
          <w:rFonts w:ascii="Arial" w:hAnsi="Arial" w:cs="Arial"/>
          <w:color w:val="444444"/>
        </w:rPr>
        <w:t>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r>
        <w:rPr>
          <w:rFonts w:ascii="Arial" w:hAnsi="Arial" w:cs="Arial"/>
          <w:color w:val="444444"/>
        </w:rPr>
        <w:br/>
      </w:r>
      <w:proofErr w:type="gramEnd"/>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5. </w:t>
      </w:r>
      <w:proofErr w:type="gramStart"/>
      <w:r>
        <w:rPr>
          <w:rFonts w:ascii="Arial" w:hAnsi="Arial" w:cs="Arial"/>
          <w:color w:val="444444"/>
        </w:rPr>
        <w:t>Отдельные организации, осуществляющие образовательную деятельность по адаптированным основным общеобразовательным программам, создаются Правительством Республики Хакасия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r>
        <w:rPr>
          <w:rFonts w:ascii="Arial" w:hAnsi="Arial" w:cs="Arial"/>
          <w:color w:val="444444"/>
        </w:rPr>
        <w:br/>
      </w:r>
      <w:proofErr w:type="gramEnd"/>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6.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7. </w:t>
      </w:r>
      <w:proofErr w:type="gramStart"/>
      <w:r>
        <w:rPr>
          <w:rFonts w:ascii="Arial" w:hAnsi="Arial" w:cs="Arial"/>
          <w:color w:val="444444"/>
        </w:rPr>
        <w:t>Органы государственной власти Республики Хакасия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r>
        <w:rPr>
          <w:rFonts w:ascii="Arial" w:hAnsi="Arial" w:cs="Arial"/>
          <w:color w:val="444444"/>
        </w:rPr>
        <w:br/>
      </w:r>
      <w:proofErr w:type="gramEnd"/>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24. Пользование учебниками, учебными пособиями, средствами обучения и воспитания</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Обучающимся, осваивающим основные образовательные программы за счет бюджетных ассигнований республиканского бюджета Республики Хакасия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r>
        <w:rPr>
          <w:rFonts w:ascii="Arial" w:hAnsi="Arial" w:cs="Arial"/>
          <w:color w:val="444444"/>
        </w:rPr>
        <w:br/>
      </w:r>
      <w:proofErr w:type="gramEnd"/>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(в ред.</w:t>
      </w:r>
      <w:r>
        <w:rPr>
          <w:rStyle w:val="apple-converted-space"/>
          <w:rFonts w:ascii="Arial" w:hAnsi="Arial" w:cs="Arial"/>
          <w:color w:val="444444"/>
        </w:rPr>
        <w:t> </w:t>
      </w:r>
      <w:hyperlink r:id="rId25" w:history="1">
        <w:r>
          <w:rPr>
            <w:rStyle w:val="a3"/>
            <w:rFonts w:ascii="Arial" w:hAnsi="Arial" w:cs="Arial"/>
            <w:color w:val="3451A0"/>
          </w:rPr>
          <w:t>Закона Республики Хакасия от 12.10.2021 N 75-ЗРХ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республиканского бюджета Республики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26" w:history="1">
        <w:r>
          <w:rPr>
            <w:rStyle w:val="a3"/>
            <w:rFonts w:ascii="Arial" w:hAnsi="Arial" w:cs="Arial"/>
            <w:color w:val="3451A0"/>
          </w:rPr>
          <w:t>Закона Республики Хакасия от 12.10.2021 N 75-ЗРХ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27" w:history="1">
        <w:r>
          <w:rPr>
            <w:rStyle w:val="a3"/>
            <w:rFonts w:ascii="Arial" w:hAnsi="Arial" w:cs="Arial"/>
            <w:color w:val="3451A0"/>
          </w:rPr>
          <w:t>Закона Республики Хакасия от 12.10.2021 N 75-ЗРХ</w:t>
        </w:r>
      </w:hyperlink>
      <w:r>
        <w:rPr>
          <w:rFonts w:ascii="Arial" w:hAnsi="Arial" w:cs="Arial"/>
          <w:color w:val="444444"/>
        </w:rPr>
        <w:t>)</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25. Транспортное обеспечение</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и законодательством Республики Хакасия мер социальной поддержки при проезде на общественном транспорте.</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w:t>
      </w:r>
      <w:r>
        <w:rPr>
          <w:rFonts w:ascii="Arial" w:hAnsi="Arial" w:cs="Arial"/>
          <w:color w:val="444444"/>
        </w:rPr>
        <w:lastRenderedPageBreak/>
        <w:t>образовательных организаций.</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28" w:history="1">
        <w:r>
          <w:rPr>
            <w:rStyle w:val="a3"/>
            <w:rFonts w:ascii="Arial" w:hAnsi="Arial" w:cs="Arial"/>
            <w:color w:val="3451A0"/>
          </w:rPr>
          <w:t>Закона Республики Хакасия от 10.12.2018 N 62-ЗРХ</w:t>
        </w:r>
      </w:hyperlink>
      <w:r>
        <w:rPr>
          <w:rFonts w:ascii="Arial" w:hAnsi="Arial" w:cs="Arial"/>
          <w:color w:val="444444"/>
        </w:rPr>
        <w:t>)</w:t>
      </w:r>
      <w:r>
        <w:rPr>
          <w:rFonts w:ascii="Arial" w:hAnsi="Arial" w:cs="Arial"/>
          <w:color w:val="444444"/>
        </w:rPr>
        <w:br/>
      </w:r>
    </w:p>
    <w:p w:rsidR="006A1899" w:rsidRDefault="006A1899" w:rsidP="006A1899">
      <w:pPr>
        <w:pStyle w:val="2"/>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Глава 3. СОЗДАНИЕ УСЛОВИЙ ДЛЯ РЕАЛИЗАЦИИ ПРАВА НА ОБРАЗОВАНИЕ. МЕРЫ СОЦИАЛЬНОЙ ПОДДЕРЖКИ В СФЕРЕ ОБРАЗОВАНИЯ В РЕСПУБЛИКЕ ХАКАСИЯ</w:t>
      </w:r>
    </w:p>
    <w:p w:rsidR="006A1899" w:rsidRDefault="006A1899" w:rsidP="006A1899">
      <w:pPr>
        <w:pStyle w:val="3"/>
        <w:shd w:val="clear" w:color="auto" w:fill="FFFFFF"/>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t>Статья 26. Создание условий для реализации права на образование в Республике Хакасия</w:t>
      </w:r>
    </w:p>
    <w:p w:rsidR="006A1899" w:rsidRDefault="006A1899" w:rsidP="006A1899">
      <w:pPr>
        <w:pStyle w:val="formattext"/>
        <w:shd w:val="clear" w:color="auto" w:fill="FFFFFF"/>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 В Республике Хакасия реализуются и обеспечиваются меры по созданию условий развития системы образования, защите прав и интересов участников отношений в сфере образования в соответствии </w:t>
      </w:r>
      <w:proofErr w:type="spellStart"/>
      <w:r>
        <w:rPr>
          <w:rFonts w:ascii="Arial" w:hAnsi="Arial" w:cs="Arial"/>
          <w:color w:val="444444"/>
        </w:rPr>
        <w:t>с</w:t>
      </w:r>
      <w:hyperlink r:id="rId29" w:anchor="7D20K3" w:history="1">
        <w:r>
          <w:rPr>
            <w:rStyle w:val="a3"/>
            <w:rFonts w:ascii="Arial" w:hAnsi="Arial" w:cs="Arial"/>
            <w:color w:val="3451A0"/>
          </w:rPr>
          <w:t>Федеральным</w:t>
        </w:r>
        <w:proofErr w:type="spellEnd"/>
        <w:r>
          <w:rPr>
            <w:rStyle w:val="a3"/>
            <w:rFonts w:ascii="Arial" w:hAnsi="Arial" w:cs="Arial"/>
            <w:color w:val="3451A0"/>
          </w:rPr>
          <w:t xml:space="preserve"> законом "Об образовании в Российской Федерации"</w:t>
        </w:r>
      </w:hyperlink>
      <w:r>
        <w:rPr>
          <w:rFonts w:ascii="Arial" w:hAnsi="Arial" w:cs="Arial"/>
          <w:color w:val="444444"/>
        </w:rPr>
        <w:t xml:space="preserve">, а также меры, установленные настоящим Законом, направленные </w:t>
      </w:r>
      <w:proofErr w:type="gramStart"/>
      <w:r>
        <w:rPr>
          <w:rFonts w:ascii="Arial" w:hAnsi="Arial" w:cs="Arial"/>
          <w:color w:val="444444"/>
        </w:rPr>
        <w:t>на</w:t>
      </w:r>
      <w:proofErr w:type="gramEnd"/>
      <w:r>
        <w:rPr>
          <w:rFonts w:ascii="Arial" w:hAnsi="Arial" w:cs="Arial"/>
          <w:color w:val="444444"/>
        </w:rPr>
        <w:t>:</w:t>
      </w:r>
      <w:r>
        <w:rPr>
          <w:rFonts w:ascii="Arial" w:hAnsi="Arial" w:cs="Arial"/>
          <w:color w:val="444444"/>
        </w:rPr>
        <w:br/>
      </w:r>
    </w:p>
    <w:p w:rsidR="006A1899" w:rsidRDefault="006A1899" w:rsidP="006A1899">
      <w:pPr>
        <w:pStyle w:val="formattext"/>
        <w:shd w:val="clear" w:color="auto" w:fill="FFFFFF"/>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обеспечение доступности и качества образования;</w:t>
      </w:r>
      <w:r>
        <w:rPr>
          <w:rFonts w:ascii="Arial" w:hAnsi="Arial" w:cs="Arial"/>
          <w:color w:val="444444"/>
        </w:rPr>
        <w:br/>
      </w:r>
    </w:p>
    <w:p w:rsidR="006A1899" w:rsidRDefault="006A1899" w:rsidP="006A1899">
      <w:pPr>
        <w:pStyle w:val="formattext"/>
        <w:shd w:val="clear" w:color="auto" w:fill="FFFFFF"/>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установление и обеспечение мер социальной поддержки участников образовательных отношений в Республике Хакасия;</w:t>
      </w:r>
      <w:r>
        <w:rPr>
          <w:rFonts w:ascii="Arial" w:hAnsi="Arial" w:cs="Arial"/>
          <w:color w:val="444444"/>
        </w:rPr>
        <w:br/>
      </w:r>
    </w:p>
    <w:p w:rsidR="006A1899" w:rsidRDefault="006A1899" w:rsidP="006A1899">
      <w:pPr>
        <w:pStyle w:val="formattext"/>
        <w:shd w:val="clear" w:color="auto" w:fill="FFFFFF"/>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развитие системы дополнительного образования и инфраструктуры творческого развития и воспитания детей;</w:t>
      </w:r>
      <w:r>
        <w:rPr>
          <w:rFonts w:ascii="Arial" w:hAnsi="Arial" w:cs="Arial"/>
          <w:color w:val="444444"/>
        </w:rPr>
        <w:br/>
      </w:r>
    </w:p>
    <w:p w:rsidR="006A1899" w:rsidRDefault="006A1899" w:rsidP="006A1899">
      <w:pPr>
        <w:pStyle w:val="formattext"/>
        <w:shd w:val="clear" w:color="auto" w:fill="FFFFFF"/>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 реализацию форм и способов получения дошкольного образования, в том числе в частных дошкольных образовательных организациях;</w:t>
      </w:r>
      <w:r>
        <w:rPr>
          <w:rFonts w:ascii="Arial" w:hAnsi="Arial" w:cs="Arial"/>
          <w:color w:val="444444"/>
        </w:rPr>
        <w:br/>
      </w:r>
    </w:p>
    <w:p w:rsidR="006A1899" w:rsidRDefault="006A1899" w:rsidP="006A1899">
      <w:pPr>
        <w:pStyle w:val="formattext"/>
        <w:shd w:val="clear" w:color="auto" w:fill="FFFFFF"/>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5) организацию системы повышения профессиональной компетентности педагогических кадров в сфере дополнительного профессионального образования;</w:t>
      </w:r>
      <w:r>
        <w:rPr>
          <w:rFonts w:ascii="Arial" w:hAnsi="Arial" w:cs="Arial"/>
          <w:color w:val="444444"/>
        </w:rPr>
        <w:br/>
      </w:r>
    </w:p>
    <w:p w:rsidR="006A1899" w:rsidRDefault="006A1899" w:rsidP="006A1899">
      <w:pPr>
        <w:pStyle w:val="formattext"/>
        <w:shd w:val="clear" w:color="auto" w:fill="FFFFFF"/>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6) формирование многофункциональных центров прикладных квалификаций, осуществляющих обучение на базе среднего общего образования, в том числе </w:t>
      </w:r>
      <w:r>
        <w:rPr>
          <w:rFonts w:ascii="Arial" w:hAnsi="Arial" w:cs="Arial"/>
          <w:color w:val="444444"/>
        </w:rPr>
        <w:lastRenderedPageBreak/>
        <w:t>путем преобразования существующих учреждений начального и среднего профессионального образования в такие центры;</w:t>
      </w:r>
      <w:r>
        <w:rPr>
          <w:rFonts w:ascii="Arial" w:hAnsi="Arial" w:cs="Arial"/>
          <w:color w:val="444444"/>
        </w:rPr>
        <w:br/>
      </w:r>
    </w:p>
    <w:p w:rsidR="006A1899" w:rsidRDefault="006A1899" w:rsidP="006A1899">
      <w:pPr>
        <w:pStyle w:val="formattext"/>
        <w:shd w:val="clear" w:color="auto" w:fill="FFFFFF"/>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7)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r>
        <w:rPr>
          <w:rFonts w:ascii="Arial" w:hAnsi="Arial" w:cs="Arial"/>
          <w:color w:val="444444"/>
        </w:rPr>
        <w:br/>
      </w:r>
      <w:proofErr w:type="gramEnd"/>
    </w:p>
    <w:p w:rsidR="006A1899" w:rsidRDefault="006A1899" w:rsidP="006A1899">
      <w:pPr>
        <w:pStyle w:val="formattext"/>
        <w:shd w:val="clear" w:color="auto" w:fill="FFFFFF"/>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Законодательством Республики Хакасия в части, не предусмотренной законодательством Российской Федерации, обеспечивается организация равного доступа детей-инвалидов и детей с ограниченными возможностями здоровья к качественному образованию всех уровней, гарантированной реализации их права на инклюзивное образование по месту жительства, а также соблюдение права родителей на выбор образовательной организации и формы обучения для ребенка.</w:t>
      </w:r>
      <w:r>
        <w:rPr>
          <w:rFonts w:ascii="Arial" w:hAnsi="Arial" w:cs="Arial"/>
          <w:color w:val="444444"/>
        </w:rPr>
        <w:br/>
      </w:r>
    </w:p>
    <w:p w:rsidR="006A1899" w:rsidRDefault="006A1899" w:rsidP="006A1899">
      <w:pPr>
        <w:pStyle w:val="formattext"/>
        <w:shd w:val="clear" w:color="auto" w:fill="FFFFFF"/>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Правительством Республики Хакасия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w:t>
      </w:r>
      <w:r>
        <w:rPr>
          <w:rStyle w:val="apple-converted-space"/>
          <w:rFonts w:ascii="Arial" w:hAnsi="Arial" w:cs="Arial"/>
          <w:color w:val="444444"/>
        </w:rPr>
        <w:t> </w:t>
      </w:r>
      <w:hyperlink r:id="rId30" w:history="1">
        <w:r>
          <w:rPr>
            <w:rStyle w:val="a3"/>
            <w:rFonts w:ascii="Arial" w:hAnsi="Arial" w:cs="Arial"/>
            <w:color w:val="3451A0"/>
          </w:rPr>
          <w:t>Законом Российской Федерации от 21 июля 1993 года N 5473-1 "Об учреждениях и органах, исполняющих уголовные наказания в виде лишения свободы"</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Республики Хакасия, созданных при исправительных учреждениях уголовно-исполнительной системы. Лица, осужденные </w:t>
      </w:r>
      <w:proofErr w:type="gramStart"/>
      <w:r>
        <w:rPr>
          <w:rFonts w:ascii="Arial" w:hAnsi="Arial" w:cs="Arial"/>
          <w:color w:val="444444"/>
        </w:rPr>
        <w:t>к</w:t>
      </w:r>
      <w:proofErr w:type="gramEnd"/>
      <w:r>
        <w:rPr>
          <w:rStyle w:val="apple-converted-space"/>
          <w:rFonts w:ascii="Arial" w:hAnsi="Arial" w:cs="Arial"/>
          <w:color w:val="444444"/>
        </w:rPr>
        <w:t> </w:t>
      </w:r>
      <w:r>
        <w:rPr>
          <w:rFonts w:ascii="Arial" w:hAnsi="Arial" w:cs="Arial"/>
          <w:color w:val="444444"/>
        </w:rPr>
        <w:br/>
        <w:t>(часть 11 в ред.</w:t>
      </w:r>
      <w:r>
        <w:rPr>
          <w:rStyle w:val="apple-converted-space"/>
          <w:rFonts w:ascii="Arial" w:hAnsi="Arial" w:cs="Arial"/>
          <w:color w:val="444444"/>
        </w:rPr>
        <w:t> </w:t>
      </w:r>
      <w:hyperlink r:id="rId31" w:history="1">
        <w:r>
          <w:rPr>
            <w:rStyle w:val="a3"/>
            <w:rFonts w:ascii="Arial" w:hAnsi="Arial" w:cs="Arial"/>
            <w:color w:val="3451A0"/>
          </w:rPr>
          <w:t>Закона Республики Хакасия от 06.10.2014 N 72-ЗРХ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12.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на территории Республики Хакасия, в зависимости от качества, благоустройства, месторасположения и планировки жилых помещений в общежитии. </w:t>
      </w:r>
      <w:proofErr w:type="gramStart"/>
      <w:r>
        <w:rPr>
          <w:rFonts w:ascii="Arial" w:hAnsi="Arial" w:cs="Arial"/>
          <w:color w:val="444444"/>
        </w:rPr>
        <w:t xml:space="preserve">Размер платы за пользование </w:t>
      </w:r>
      <w:r>
        <w:rPr>
          <w:rFonts w:ascii="Arial" w:hAnsi="Arial" w:cs="Arial"/>
          <w:color w:val="444444"/>
        </w:rPr>
        <w:lastRenderedPageBreak/>
        <w:t>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на территории Республики Хакасия (при их наличии).</w:t>
      </w:r>
      <w:proofErr w:type="gramEnd"/>
      <w:r>
        <w:rPr>
          <w:rFonts w:ascii="Arial" w:hAnsi="Arial" w:cs="Arial"/>
          <w:color w:val="444444"/>
        </w:rPr>
        <w:t xml:space="preserve">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на территории Республики Хакасия, по договорам найма жилого помещения в общежитии, устанавливается Правительством Российской Федерации.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Организация, осуществляющая образовательную деятельность на территории Республики Хакасия,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w:t>
      </w:r>
      <w:proofErr w:type="gramStart"/>
      <w:r>
        <w:rPr>
          <w:rFonts w:ascii="Arial" w:hAnsi="Arial" w:cs="Arial"/>
          <w:color w:val="444444"/>
        </w:rPr>
        <w:t>категорий</w:t>
      </w:r>
      <w:proofErr w:type="gramEnd"/>
      <w:r>
        <w:rPr>
          <w:rFonts w:ascii="Arial" w:hAnsi="Arial" w:cs="Arial"/>
          <w:color w:val="444444"/>
        </w:rPr>
        <w:t xml:space="preserve">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(часть 12 в ред.</w:t>
      </w:r>
      <w:r>
        <w:rPr>
          <w:rStyle w:val="apple-converted-space"/>
          <w:rFonts w:ascii="Arial" w:hAnsi="Arial" w:cs="Arial"/>
          <w:color w:val="444444"/>
        </w:rPr>
        <w:t> </w:t>
      </w:r>
      <w:hyperlink r:id="rId32" w:history="1">
        <w:r>
          <w:rPr>
            <w:rStyle w:val="a3"/>
            <w:rFonts w:ascii="Arial" w:hAnsi="Arial" w:cs="Arial"/>
            <w:color w:val="3451A0"/>
          </w:rPr>
          <w:t>Закона Республики Хакасия от 06.10.2014 N 72-ЗРХ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13. Утратила силу. -</w:t>
      </w:r>
      <w:r>
        <w:rPr>
          <w:rStyle w:val="apple-converted-space"/>
          <w:rFonts w:ascii="Arial" w:hAnsi="Arial" w:cs="Arial"/>
          <w:color w:val="444444"/>
        </w:rPr>
        <w:t> </w:t>
      </w:r>
      <w:hyperlink r:id="rId33" w:history="1">
        <w:r>
          <w:rPr>
            <w:rStyle w:val="a3"/>
            <w:rFonts w:ascii="Arial" w:hAnsi="Arial" w:cs="Arial"/>
            <w:color w:val="3451A0"/>
          </w:rPr>
          <w:t>Закон Республики Хакасия от 08.05.2017 N 23-ЗРХ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14. </w:t>
      </w:r>
      <w:proofErr w:type="gramStart"/>
      <w:r>
        <w:rPr>
          <w:rFonts w:ascii="Arial" w:hAnsi="Arial" w:cs="Arial"/>
          <w:color w:val="444444"/>
        </w:rPr>
        <w:t>Обучающимся по основным образовательным программам среднего профессионального образования с присвоением квалификации квалифицированного рабочего или служащего в государственных профессиональных образовательных организациях Республики Хакасия в соответствии с законом Республики Хакасия о республиканском бюджете Республики Хакасия на очередной финансовый год и плановый период предоставляются бесплатное питание в дни теоретического и производственного обучения, право на льготный проезд к месту прохождения производственной практики, учебы и</w:t>
      </w:r>
      <w:proofErr w:type="gramEnd"/>
      <w:r>
        <w:rPr>
          <w:rFonts w:ascii="Arial" w:hAnsi="Arial" w:cs="Arial"/>
          <w:color w:val="444444"/>
        </w:rPr>
        <w:t xml:space="preserve"> обратно, а также проводятся медицинские осмотры за счет таких образовательных организаций.</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34" w:history="1">
        <w:r>
          <w:rPr>
            <w:rStyle w:val="a3"/>
            <w:rFonts w:ascii="Arial" w:hAnsi="Arial" w:cs="Arial"/>
            <w:color w:val="3451A0"/>
          </w:rPr>
          <w:t>Закона Республики Хакасия от 22.10.2013 N 85-ЗРХ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Финансирование указанных мероприятий, за исключением предоставления бесплатного питания, осуществляется по нормам (нормативам), установленным законодательством Республики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35" w:history="1">
        <w:r>
          <w:rPr>
            <w:rStyle w:val="a3"/>
            <w:rFonts w:ascii="Arial" w:hAnsi="Arial" w:cs="Arial"/>
            <w:color w:val="3451A0"/>
          </w:rPr>
          <w:t>Закона Республики Хакасия от 22.10.2013 N 85-ЗРХ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15. Студентам образовательных организаций высшего образования, указанным в пункте 7 части 2 настоящей статьи, устанавливается ежемесячная доплата к стипендии в размере двух тысяч рублей за счет средств республиканского бюджета Республики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36" w:history="1">
        <w:r>
          <w:rPr>
            <w:rStyle w:val="a3"/>
            <w:rFonts w:ascii="Arial" w:hAnsi="Arial" w:cs="Arial"/>
            <w:color w:val="3451A0"/>
          </w:rPr>
          <w:t>Законов Республики Хакасия от 22.10.2013 N 85-ЗРХ</w:t>
        </w:r>
      </w:hyperlink>
      <w:r>
        <w:rPr>
          <w:rFonts w:ascii="Arial" w:hAnsi="Arial" w:cs="Arial"/>
          <w:color w:val="444444"/>
        </w:rPr>
        <w:t>,</w:t>
      </w:r>
      <w:r>
        <w:rPr>
          <w:rStyle w:val="apple-converted-space"/>
          <w:rFonts w:ascii="Arial" w:hAnsi="Arial" w:cs="Arial"/>
          <w:color w:val="444444"/>
        </w:rPr>
        <w:t> </w:t>
      </w:r>
      <w:hyperlink r:id="rId37" w:history="1">
        <w:r>
          <w:rPr>
            <w:rStyle w:val="a3"/>
            <w:rFonts w:ascii="Arial" w:hAnsi="Arial" w:cs="Arial"/>
            <w:color w:val="3451A0"/>
          </w:rPr>
          <w:t>от 12.12.2016 N 91-ЗРХ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Условия и порядок назначения ежемесячной доплаты к </w:t>
      </w:r>
      <w:proofErr w:type="gramStart"/>
      <w:r>
        <w:rPr>
          <w:rFonts w:ascii="Arial" w:hAnsi="Arial" w:cs="Arial"/>
          <w:color w:val="444444"/>
        </w:rPr>
        <w:t>стипендии</w:t>
      </w:r>
      <w:proofErr w:type="gramEnd"/>
      <w:r>
        <w:rPr>
          <w:rFonts w:ascii="Arial" w:hAnsi="Arial" w:cs="Arial"/>
          <w:color w:val="444444"/>
        </w:rPr>
        <w:t xml:space="preserve"> и перечень документов, необходимых для предоставления данной меры социальной поддержки, устанавливаются Правительством Республики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16. Обеспечение питанием обучающихся в государственных образовательных организациях Республики Хакасия осуществляется за счет финансовых средств, выделяемых на эти цели из республиканского бюджета Республики Хакасия, в пределах расходов на выполнение государственного задания.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пределах выделенных финансовых средств республиканского бюджета Республики Хакасия уполномоченный орган государственной власти Республики Хакасия в сфере образования устанавливает нормативы финансирования питания обучающихся и воспитанников государственных образовательных организаций Республики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Руководители государственных образовательных организаций Республики Хакасия осуществляют обеспечение обучающихся и воспитанников питанием в соответствии с утвержденными уполномоченным органом государственной власти Республики Хакасия в сфере образования нормативами.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Обучающимся и воспитанникам общеобразовательных школ-интернатов, школ-интернатов санаторного типа, профессиональных образовательных организаций с присвоением квалификации квалифицированного рабочего или служащего оказывается социальная поддержка по обеспечению питанием.</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w:t>
      </w:r>
      <w:r>
        <w:rPr>
          <w:rStyle w:val="apple-converted-space"/>
          <w:rFonts w:ascii="Arial" w:hAnsi="Arial" w:cs="Arial"/>
          <w:color w:val="444444"/>
        </w:rPr>
        <w:t> </w:t>
      </w:r>
      <w:hyperlink r:id="rId38" w:history="1">
        <w:r>
          <w:rPr>
            <w:rStyle w:val="a3"/>
            <w:rFonts w:ascii="Arial" w:hAnsi="Arial" w:cs="Arial"/>
            <w:color w:val="3451A0"/>
          </w:rPr>
          <w:t>Закона Республики Хакасия от 22.10.2013 N 85-ЗРХ</w:t>
        </w:r>
      </w:hyperlink>
      <w:r>
        <w:rPr>
          <w:rFonts w:ascii="Arial" w:hAnsi="Arial" w:cs="Arial"/>
          <w:color w:val="444444"/>
        </w:rPr>
        <w:t>)</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Социальная поддержка по обеспечению питанием предоставляется обучающимся и воспитанникам государственных образовательных организаций Республики Хакасия в виде:</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пятиразового питания обучающихся и воспитанников общеобразовательных школ-интернатов, школ-интернатов санаторного типа, проживающих в них;</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двухразового питания обучающихся и воспитанников общеобразовательных школ-интернатов, не проживающих в них;</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льготного питания </w:t>
      </w:r>
      <w:proofErr w:type="gramStart"/>
      <w:r>
        <w:rPr>
          <w:rFonts w:ascii="Arial" w:hAnsi="Arial" w:cs="Arial"/>
          <w:color w:val="444444"/>
        </w:rPr>
        <w:t>обучающихся</w:t>
      </w:r>
      <w:proofErr w:type="gramEnd"/>
      <w:r>
        <w:rPr>
          <w:rFonts w:ascii="Arial" w:hAnsi="Arial" w:cs="Arial"/>
          <w:color w:val="444444"/>
        </w:rPr>
        <w:t xml:space="preserve"> по образовательным программам среднего профессионального образования с присвоением квалификации квалифицированного рабочего или служащего, проживающих в общежитии.</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Государственные образовательные организации Республики Хакасия могут самостоятельно в пределах имеющихся внебюджетных средств устанавливать дополнительные меры социальной поддержки по обеспечению питанием обучающихся и воспитанников.</w:t>
      </w:r>
      <w:r>
        <w:rPr>
          <w:rFonts w:ascii="Arial" w:hAnsi="Arial" w:cs="Arial"/>
          <w:color w:val="444444"/>
        </w:rPr>
        <w:br/>
      </w:r>
    </w:p>
    <w:p w:rsidR="006A1899" w:rsidRDefault="006A1899" w:rsidP="006A1899">
      <w:pPr>
        <w:pStyle w:val="2"/>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Глава 4. ЗАКЛЮЧИТЕЛЬНЫЕ ПОЛОЖЕНИЯ</w:t>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t>Статья 30. Заключительные положения</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До 1 января 2014 года органы государственной власти Республики Хакасия в сфере образования осуществляют:</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lastRenderedPageBreak/>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Pr>
          <w:rFonts w:ascii="Arial" w:hAnsi="Arial" w:cs="Arial"/>
          <w:color w:val="444444"/>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законом Республики Хакасия;</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Pr>
          <w:rFonts w:ascii="Arial" w:hAnsi="Arial" w:cs="Arial"/>
          <w:color w:val="444444"/>
        </w:rPr>
        <w:t xml:space="preserve"> финансового обеспечения образовательной деятельности государственных образовательных организаций Республики Хакасия и муниципальных образовательных организаций.</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 xml:space="preserve">Статья 31. Признание </w:t>
      </w:r>
      <w:proofErr w:type="gramStart"/>
      <w:r>
        <w:rPr>
          <w:rFonts w:ascii="Arial" w:hAnsi="Arial" w:cs="Arial"/>
          <w:color w:val="444444"/>
          <w:sz w:val="24"/>
          <w:szCs w:val="24"/>
        </w:rPr>
        <w:t>утратившими</w:t>
      </w:r>
      <w:proofErr w:type="gramEnd"/>
      <w:r>
        <w:rPr>
          <w:rFonts w:ascii="Arial" w:hAnsi="Arial" w:cs="Arial"/>
          <w:color w:val="444444"/>
          <w:sz w:val="24"/>
          <w:szCs w:val="24"/>
        </w:rPr>
        <w:t xml:space="preserve"> силу законодательных актов Республики Хакасия в сфере образования</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Признать утратившими силу:</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w:t>
      </w:r>
      <w:r>
        <w:rPr>
          <w:rStyle w:val="apple-converted-space"/>
          <w:rFonts w:ascii="Arial" w:hAnsi="Arial" w:cs="Arial"/>
          <w:color w:val="444444"/>
        </w:rPr>
        <w:t> </w:t>
      </w:r>
      <w:hyperlink r:id="rId39" w:history="1">
        <w:r>
          <w:rPr>
            <w:rStyle w:val="a3"/>
            <w:rFonts w:ascii="Arial" w:hAnsi="Arial" w:cs="Arial"/>
            <w:color w:val="3451A0"/>
          </w:rPr>
          <w:t>Закон Республики Хакасия от 4 октября 2004 года N 53 "Об образовании"</w:t>
        </w:r>
      </w:hyperlink>
      <w:r>
        <w:rPr>
          <w:rStyle w:val="apple-converted-space"/>
          <w:rFonts w:ascii="Arial" w:hAnsi="Arial" w:cs="Arial"/>
          <w:color w:val="444444"/>
        </w:rPr>
        <w:t> </w:t>
      </w:r>
      <w:r>
        <w:rPr>
          <w:rFonts w:ascii="Arial" w:hAnsi="Arial" w:cs="Arial"/>
          <w:color w:val="444444"/>
        </w:rPr>
        <w:t>("Вестник Хакасии", 2004, N 45);</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w:t>
      </w:r>
      <w:r>
        <w:rPr>
          <w:rStyle w:val="apple-converted-space"/>
          <w:rFonts w:ascii="Arial" w:hAnsi="Arial" w:cs="Arial"/>
          <w:color w:val="444444"/>
        </w:rPr>
        <w:t> </w:t>
      </w:r>
      <w:hyperlink r:id="rId40" w:history="1">
        <w:r>
          <w:rPr>
            <w:rStyle w:val="a3"/>
            <w:rFonts w:ascii="Arial" w:hAnsi="Arial" w:cs="Arial"/>
            <w:color w:val="3451A0"/>
          </w:rPr>
          <w:t>Закон Республики Хакасия от 6 мая 2005 года N 20-ЗРХ "О внесении изменений в Закон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2005, N 21);</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3)</w:t>
      </w:r>
      <w:r>
        <w:rPr>
          <w:rStyle w:val="apple-converted-space"/>
          <w:rFonts w:ascii="Arial" w:hAnsi="Arial" w:cs="Arial"/>
          <w:color w:val="444444"/>
        </w:rPr>
        <w:t> </w:t>
      </w:r>
      <w:hyperlink r:id="rId41" w:history="1">
        <w:r>
          <w:rPr>
            <w:rStyle w:val="a3"/>
            <w:rFonts w:ascii="Arial" w:hAnsi="Arial" w:cs="Arial"/>
            <w:color w:val="3451A0"/>
          </w:rPr>
          <w:t>Закон Республики Хакасия от 26 апреля 2006 года N 12-ЗРХ "О внесении изменений в Закон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2006, N 22);</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w:t>
      </w:r>
      <w:r>
        <w:rPr>
          <w:rStyle w:val="apple-converted-space"/>
          <w:rFonts w:ascii="Arial" w:hAnsi="Arial" w:cs="Arial"/>
          <w:color w:val="444444"/>
        </w:rPr>
        <w:t> </w:t>
      </w:r>
      <w:hyperlink r:id="rId42" w:history="1">
        <w:r>
          <w:rPr>
            <w:rStyle w:val="a3"/>
            <w:rFonts w:ascii="Arial" w:hAnsi="Arial" w:cs="Arial"/>
            <w:color w:val="3451A0"/>
          </w:rPr>
          <w:t>Закон Республики Хакасия от 16 ноября 2006 года N 62-ЗРХ "О внесении изменения в статью 14 Закона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2006, N 60);</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5)</w:t>
      </w:r>
      <w:r>
        <w:rPr>
          <w:rStyle w:val="apple-converted-space"/>
          <w:rFonts w:ascii="Arial" w:hAnsi="Arial" w:cs="Arial"/>
          <w:color w:val="444444"/>
        </w:rPr>
        <w:t> </w:t>
      </w:r>
      <w:hyperlink r:id="rId43" w:history="1">
        <w:r>
          <w:rPr>
            <w:rStyle w:val="a3"/>
            <w:rFonts w:ascii="Arial" w:hAnsi="Arial" w:cs="Arial"/>
            <w:color w:val="3451A0"/>
          </w:rPr>
          <w:t>Закон Республики Хакасия от 1 ноября 2007 года N 65-ЗРХ "О внесении изменений в Закон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2007, N 67);</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6)</w:t>
      </w:r>
      <w:r>
        <w:rPr>
          <w:rStyle w:val="apple-converted-space"/>
          <w:rFonts w:ascii="Arial" w:hAnsi="Arial" w:cs="Arial"/>
          <w:color w:val="444444"/>
        </w:rPr>
        <w:t> </w:t>
      </w:r>
      <w:hyperlink r:id="rId44" w:history="1">
        <w:r>
          <w:rPr>
            <w:rStyle w:val="a3"/>
            <w:rFonts w:ascii="Arial" w:hAnsi="Arial" w:cs="Arial"/>
            <w:color w:val="3451A0"/>
          </w:rPr>
          <w:t>Закон Республики Хакасия от 11 марта 2008 года N 02-ЗРХ "О внесении изменений в Закон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2008, N 13);</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7)</w:t>
      </w:r>
      <w:r>
        <w:rPr>
          <w:rStyle w:val="apple-converted-space"/>
          <w:rFonts w:ascii="Arial" w:hAnsi="Arial" w:cs="Arial"/>
          <w:color w:val="444444"/>
        </w:rPr>
        <w:t> </w:t>
      </w:r>
      <w:hyperlink r:id="rId45" w:history="1">
        <w:r>
          <w:rPr>
            <w:rStyle w:val="a3"/>
            <w:rFonts w:ascii="Arial" w:hAnsi="Arial" w:cs="Arial"/>
            <w:color w:val="3451A0"/>
          </w:rPr>
          <w:t>Закон Республики Хакасия от 3 октября 2008 года N 51-ЗРХ "О внесении изменения в статью 15 Закона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2008, N 55);</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8)</w:t>
      </w:r>
      <w:r>
        <w:rPr>
          <w:rStyle w:val="apple-converted-space"/>
          <w:rFonts w:ascii="Arial" w:hAnsi="Arial" w:cs="Arial"/>
          <w:color w:val="444444"/>
        </w:rPr>
        <w:t> </w:t>
      </w:r>
      <w:hyperlink r:id="rId46" w:history="1">
        <w:r>
          <w:rPr>
            <w:rStyle w:val="a3"/>
            <w:rFonts w:ascii="Arial" w:hAnsi="Arial" w:cs="Arial"/>
            <w:color w:val="3451A0"/>
          </w:rPr>
          <w:t>Закон Республики Хакасия от 4 мая 2009 года N 31-ЗРХ "О внесении изменений в Закон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2009, N 28);</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9)</w:t>
      </w:r>
      <w:r>
        <w:rPr>
          <w:rStyle w:val="apple-converted-space"/>
          <w:rFonts w:ascii="Arial" w:hAnsi="Arial" w:cs="Arial"/>
          <w:color w:val="444444"/>
        </w:rPr>
        <w:t> </w:t>
      </w:r>
      <w:hyperlink r:id="rId47" w:history="1">
        <w:r>
          <w:rPr>
            <w:rStyle w:val="a3"/>
            <w:rFonts w:ascii="Arial" w:hAnsi="Arial" w:cs="Arial"/>
            <w:color w:val="3451A0"/>
          </w:rPr>
          <w:t>Закон Республики Хакасия от 16 октября 2009 года N 91-ЗРХ "О внесении изменения в статью 13 Закона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2009, N 80);</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10)</w:t>
      </w:r>
      <w:r>
        <w:rPr>
          <w:rStyle w:val="apple-converted-space"/>
          <w:rFonts w:ascii="Arial" w:hAnsi="Arial" w:cs="Arial"/>
          <w:color w:val="444444"/>
        </w:rPr>
        <w:t> </w:t>
      </w:r>
      <w:hyperlink r:id="rId48" w:history="1">
        <w:r>
          <w:rPr>
            <w:rStyle w:val="a3"/>
            <w:rFonts w:ascii="Arial" w:hAnsi="Arial" w:cs="Arial"/>
            <w:color w:val="3451A0"/>
          </w:rPr>
          <w:t>Закон Республики Хакасия от 11 мая 2010 года N 34-ЗРХ "О внесении изменений в Закон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2010, N 33);</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11)</w:t>
      </w:r>
      <w:r>
        <w:rPr>
          <w:rStyle w:val="apple-converted-space"/>
          <w:rFonts w:ascii="Arial" w:hAnsi="Arial" w:cs="Arial"/>
          <w:color w:val="444444"/>
        </w:rPr>
        <w:t> </w:t>
      </w:r>
      <w:hyperlink r:id="rId49" w:history="1">
        <w:r>
          <w:rPr>
            <w:rStyle w:val="a3"/>
            <w:rFonts w:ascii="Arial" w:hAnsi="Arial" w:cs="Arial"/>
            <w:color w:val="3451A0"/>
          </w:rPr>
          <w:t>Закон Республики Хакасия от 30 июня 2010 года N 61-ЗРХ "О внесении изменения в статью 14 Закона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2010, N 51);</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12)</w:t>
      </w:r>
      <w:r>
        <w:rPr>
          <w:rStyle w:val="apple-converted-space"/>
          <w:rFonts w:ascii="Arial" w:hAnsi="Arial" w:cs="Arial"/>
          <w:color w:val="444444"/>
        </w:rPr>
        <w:t> </w:t>
      </w:r>
      <w:hyperlink r:id="rId50" w:history="1">
        <w:r>
          <w:rPr>
            <w:rStyle w:val="a3"/>
            <w:rFonts w:ascii="Arial" w:hAnsi="Arial" w:cs="Arial"/>
            <w:color w:val="3451A0"/>
          </w:rPr>
          <w:t>Закон Республики Хакасия от 23 декабря 2010 года N 133-ЗРХ "О внесении изменений в статьи 14 и 15 Закона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2010, N 105);</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13)</w:t>
      </w:r>
      <w:r>
        <w:rPr>
          <w:rStyle w:val="apple-converted-space"/>
          <w:rFonts w:ascii="Arial" w:hAnsi="Arial" w:cs="Arial"/>
          <w:color w:val="444444"/>
        </w:rPr>
        <w:t> </w:t>
      </w:r>
      <w:hyperlink r:id="rId51" w:history="1">
        <w:r>
          <w:rPr>
            <w:rStyle w:val="a3"/>
            <w:rFonts w:ascii="Arial" w:hAnsi="Arial" w:cs="Arial"/>
            <w:color w:val="3451A0"/>
          </w:rPr>
          <w:t>Закон Республики Хакасия от 5 апреля 2011 года N 14-ЗРХ "О внесении изменений в Закон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2011, N 29);</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14)</w:t>
      </w:r>
      <w:r>
        <w:rPr>
          <w:rStyle w:val="apple-converted-space"/>
          <w:rFonts w:ascii="Arial" w:hAnsi="Arial" w:cs="Arial"/>
          <w:color w:val="444444"/>
        </w:rPr>
        <w:t> </w:t>
      </w:r>
      <w:hyperlink r:id="rId52" w:history="1">
        <w:r>
          <w:rPr>
            <w:rStyle w:val="a3"/>
            <w:rFonts w:ascii="Arial" w:hAnsi="Arial" w:cs="Arial"/>
            <w:color w:val="3451A0"/>
          </w:rPr>
          <w:t>Закон Республики Хакасия от 30 сентября 2011 года N 84-ЗРХ "О внесении изменений в статью 11 Закона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2011, N 87);</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15)</w:t>
      </w:r>
      <w:r>
        <w:rPr>
          <w:rStyle w:val="apple-converted-space"/>
          <w:rFonts w:ascii="Arial" w:hAnsi="Arial" w:cs="Arial"/>
          <w:color w:val="444444"/>
        </w:rPr>
        <w:t> </w:t>
      </w:r>
      <w:hyperlink r:id="rId53" w:history="1">
        <w:r>
          <w:rPr>
            <w:rStyle w:val="a3"/>
            <w:rFonts w:ascii="Arial" w:hAnsi="Arial" w:cs="Arial"/>
            <w:color w:val="3451A0"/>
          </w:rPr>
          <w:t>Закон Республики Хакасия от 9 июля 2012 года N 65-ЗРХ "О внесении изменений в Закон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2012, N 60);</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16)</w:t>
      </w:r>
      <w:r>
        <w:rPr>
          <w:rStyle w:val="apple-converted-space"/>
          <w:rFonts w:ascii="Arial" w:hAnsi="Arial" w:cs="Arial"/>
          <w:color w:val="444444"/>
        </w:rPr>
        <w:t> </w:t>
      </w:r>
      <w:hyperlink r:id="rId54" w:history="1">
        <w:r>
          <w:rPr>
            <w:rStyle w:val="a3"/>
            <w:rFonts w:ascii="Arial" w:hAnsi="Arial" w:cs="Arial"/>
            <w:color w:val="3451A0"/>
          </w:rPr>
          <w:t>Закон Республики Хакасия от 13 ноября 2012 года N 95-ЗРХ "О внесении изменений в Закон Республики Хакасия "Об образовании"</w:t>
        </w:r>
      </w:hyperlink>
      <w:r>
        <w:rPr>
          <w:rStyle w:val="apple-converted-space"/>
          <w:rFonts w:ascii="Arial" w:hAnsi="Arial" w:cs="Arial"/>
          <w:color w:val="444444"/>
        </w:rPr>
        <w:t> </w:t>
      </w:r>
      <w:r>
        <w:rPr>
          <w:rFonts w:ascii="Arial" w:hAnsi="Arial" w:cs="Arial"/>
          <w:color w:val="444444"/>
        </w:rPr>
        <w:t>("Вестник Хакасии", 2012, N 95).</w:t>
      </w:r>
      <w:r>
        <w:rPr>
          <w:rFonts w:ascii="Arial" w:hAnsi="Arial" w:cs="Arial"/>
          <w:color w:val="444444"/>
        </w:rPr>
        <w:br/>
      </w:r>
    </w:p>
    <w:p w:rsidR="006A1899" w:rsidRDefault="006A1899" w:rsidP="006A1899">
      <w:pPr>
        <w:pStyle w:val="3"/>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32. Вступление в силу настоящего Закона</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Настоящий Закон вступает в силу с 1 сентября 2013 года, за исключением пунктов 3, 5 части 1 статьи 6 настоящего Закона.</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Пункты 3, 5 части 1 статьи 6 настоящего Закона вступают в силу с 1 января 2014 года.</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Нормативные правовые акты по вопросам государственного регулирования в сфере образования в Республике Хакасия подлежат приведению в соответствие с настоящим Законом до 1 декабря 2013 года.</w:t>
      </w:r>
      <w:r>
        <w:rPr>
          <w:rFonts w:ascii="Arial" w:hAnsi="Arial" w:cs="Arial"/>
          <w:color w:val="444444"/>
        </w:rPr>
        <w:br/>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p>
    <w:p w:rsidR="006A1899" w:rsidRDefault="006A1899" w:rsidP="006A1899">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4. До внесения соответствующих изменений иные нормативные правовые акты Республики Хакасия, регулирующие вопросы в сфере образования, применяются в части, не противоречащей положениям настоящего Закона.</w:t>
      </w:r>
      <w:r>
        <w:rPr>
          <w:rFonts w:ascii="Arial" w:hAnsi="Arial" w:cs="Arial"/>
          <w:color w:val="444444"/>
        </w:rPr>
        <w:br/>
      </w:r>
    </w:p>
    <w:p w:rsidR="006A1899" w:rsidRDefault="006A1899" w:rsidP="006A1899">
      <w:pPr>
        <w:pStyle w:val="formattext"/>
        <w:spacing w:before="0" w:beforeAutospacing="0" w:after="0" w:afterAutospacing="0" w:line="330" w:lineRule="atLeast"/>
        <w:jc w:val="right"/>
        <w:textAlignment w:val="baseline"/>
        <w:rPr>
          <w:rFonts w:ascii="Arial" w:hAnsi="Arial" w:cs="Arial"/>
          <w:color w:val="444444"/>
        </w:rPr>
      </w:pPr>
      <w:r>
        <w:rPr>
          <w:rFonts w:ascii="Arial" w:hAnsi="Arial" w:cs="Arial"/>
          <w:color w:val="444444"/>
        </w:rPr>
        <w:br/>
      </w:r>
      <w:r>
        <w:rPr>
          <w:rFonts w:ascii="Arial" w:hAnsi="Arial" w:cs="Arial"/>
          <w:color w:val="444444"/>
        </w:rPr>
        <w:br/>
        <w:t>Временно исполняющий обязанности</w:t>
      </w:r>
      <w:r>
        <w:rPr>
          <w:rFonts w:ascii="Arial" w:hAnsi="Arial" w:cs="Arial"/>
          <w:color w:val="444444"/>
        </w:rPr>
        <w:br/>
        <w:t>Главы Республики Хакасия -</w:t>
      </w:r>
      <w:r>
        <w:rPr>
          <w:rFonts w:ascii="Arial" w:hAnsi="Arial" w:cs="Arial"/>
          <w:color w:val="444444"/>
        </w:rPr>
        <w:br/>
        <w:t>Председателя Правительства</w:t>
      </w:r>
      <w:r>
        <w:rPr>
          <w:rFonts w:ascii="Arial" w:hAnsi="Arial" w:cs="Arial"/>
          <w:color w:val="444444"/>
        </w:rPr>
        <w:br/>
        <w:t>Республики Хакасия</w:t>
      </w:r>
      <w:r>
        <w:rPr>
          <w:rFonts w:ascii="Arial" w:hAnsi="Arial" w:cs="Arial"/>
          <w:color w:val="444444"/>
        </w:rPr>
        <w:br/>
        <w:t>В.М.ЗИМИН</w:t>
      </w:r>
    </w:p>
    <w:p w:rsidR="006A1899" w:rsidRDefault="006A1899" w:rsidP="006A1899">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br/>
        <w:t>     Абакан</w:t>
      </w:r>
      <w:r>
        <w:rPr>
          <w:rStyle w:val="apple-converted-space"/>
          <w:rFonts w:ascii="Arial" w:hAnsi="Arial" w:cs="Arial"/>
          <w:color w:val="444444"/>
        </w:rPr>
        <w:t> </w:t>
      </w:r>
      <w:r>
        <w:rPr>
          <w:rFonts w:ascii="Arial" w:hAnsi="Arial" w:cs="Arial"/>
          <w:color w:val="444444"/>
        </w:rPr>
        <w:br/>
        <w:t>     5 июля 2013 года</w:t>
      </w:r>
      <w:r>
        <w:rPr>
          <w:rStyle w:val="apple-converted-space"/>
          <w:rFonts w:ascii="Arial" w:hAnsi="Arial" w:cs="Arial"/>
          <w:color w:val="444444"/>
        </w:rPr>
        <w:t> </w:t>
      </w:r>
      <w:r>
        <w:rPr>
          <w:rFonts w:ascii="Arial" w:hAnsi="Arial" w:cs="Arial"/>
          <w:color w:val="444444"/>
        </w:rPr>
        <w:br/>
        <w:t>     N 60-ЗРХ</w:t>
      </w:r>
    </w:p>
    <w:p w:rsidR="006A1899" w:rsidRDefault="006A1899" w:rsidP="006A1899">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bookmarkStart w:id="0" w:name="_GoBack"/>
      <w:bookmarkEnd w:id="0"/>
    </w:p>
    <w:p w:rsidR="006310B3" w:rsidRPr="005B2859" w:rsidRDefault="006310B3" w:rsidP="005B2859"/>
    <w:sectPr w:rsidR="006310B3" w:rsidRPr="005B2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altName w:val="Arial"/>
    <w:panose1 w:val="020B0604020202020204"/>
    <w:charset w:val="CC"/>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08"/>
  <w:characterSpacingControl w:val="doNotCompress"/>
  <w:compat>
    <w:useFELayout/>
    <w:compatSetting w:name="compatibilityMode" w:uri="http://schemas.microsoft.com/office/word" w:val="12"/>
  </w:compat>
  <w:rsids>
    <w:rsidRoot w:val="005B2859"/>
    <w:rsid w:val="005B2859"/>
    <w:rsid w:val="006310B3"/>
    <w:rsid w:val="006A1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28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B28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6A18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85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B2859"/>
    <w:rPr>
      <w:rFonts w:ascii="Times New Roman" w:eastAsia="Times New Roman" w:hAnsi="Times New Roman" w:cs="Times New Roman"/>
      <w:b/>
      <w:bCs/>
      <w:sz w:val="36"/>
      <w:szCs w:val="36"/>
    </w:rPr>
  </w:style>
  <w:style w:type="character" w:customStyle="1" w:styleId="apple-converted-space">
    <w:name w:val="apple-converted-space"/>
    <w:basedOn w:val="a0"/>
    <w:rsid w:val="005B2859"/>
  </w:style>
  <w:style w:type="character" w:styleId="a3">
    <w:name w:val="Hyperlink"/>
    <w:basedOn w:val="a0"/>
    <w:uiPriority w:val="99"/>
    <w:semiHidden/>
    <w:unhideWhenUsed/>
    <w:rsid w:val="005B2859"/>
    <w:rPr>
      <w:color w:val="0000FF"/>
      <w:u w:val="single"/>
    </w:rPr>
  </w:style>
  <w:style w:type="character" w:styleId="a4">
    <w:name w:val="FollowedHyperlink"/>
    <w:basedOn w:val="a0"/>
    <w:uiPriority w:val="99"/>
    <w:semiHidden/>
    <w:unhideWhenUsed/>
    <w:rsid w:val="005B2859"/>
    <w:rPr>
      <w:color w:val="800080"/>
      <w:u w:val="single"/>
    </w:rPr>
  </w:style>
  <w:style w:type="character" w:customStyle="1" w:styleId="comments">
    <w:name w:val="comments"/>
    <w:basedOn w:val="a0"/>
    <w:rsid w:val="005B2859"/>
  </w:style>
  <w:style w:type="character" w:customStyle="1" w:styleId="tik-text">
    <w:name w:val="tik-text"/>
    <w:basedOn w:val="a0"/>
    <w:rsid w:val="005B2859"/>
  </w:style>
  <w:style w:type="paragraph" w:styleId="a5">
    <w:name w:val="Normal (Web)"/>
    <w:basedOn w:val="a"/>
    <w:uiPriority w:val="99"/>
    <w:semiHidden/>
    <w:unhideWhenUsed/>
    <w:rsid w:val="005B285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5B2859"/>
    <w:rPr>
      <w:b/>
      <w:bCs/>
    </w:rPr>
  </w:style>
  <w:style w:type="paragraph" w:styleId="a7">
    <w:name w:val="Balloon Text"/>
    <w:basedOn w:val="a"/>
    <w:link w:val="a8"/>
    <w:uiPriority w:val="99"/>
    <w:semiHidden/>
    <w:unhideWhenUsed/>
    <w:rsid w:val="005B28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2859"/>
    <w:rPr>
      <w:rFonts w:ascii="Tahoma" w:hAnsi="Tahoma" w:cs="Tahoma"/>
      <w:sz w:val="16"/>
      <w:szCs w:val="16"/>
    </w:rPr>
  </w:style>
  <w:style w:type="character" w:customStyle="1" w:styleId="blk">
    <w:name w:val="blk"/>
    <w:basedOn w:val="a0"/>
    <w:rsid w:val="005B2859"/>
  </w:style>
  <w:style w:type="character" w:customStyle="1" w:styleId="nobr">
    <w:name w:val="nobr"/>
    <w:basedOn w:val="a0"/>
    <w:rsid w:val="005B2859"/>
  </w:style>
  <w:style w:type="character" w:customStyle="1" w:styleId="r">
    <w:name w:val="r"/>
    <w:basedOn w:val="a0"/>
    <w:rsid w:val="005B2859"/>
  </w:style>
  <w:style w:type="character" w:customStyle="1" w:styleId="rg">
    <w:name w:val="rg"/>
    <w:basedOn w:val="a0"/>
    <w:rsid w:val="005B2859"/>
  </w:style>
  <w:style w:type="character" w:customStyle="1" w:styleId="rl">
    <w:name w:val="rl"/>
    <w:basedOn w:val="a0"/>
    <w:rsid w:val="005B2859"/>
  </w:style>
  <w:style w:type="character" w:customStyle="1" w:styleId="30">
    <w:name w:val="Заголовок 3 Знак"/>
    <w:basedOn w:val="a0"/>
    <w:link w:val="3"/>
    <w:uiPriority w:val="9"/>
    <w:semiHidden/>
    <w:rsid w:val="006A1899"/>
    <w:rPr>
      <w:rFonts w:asciiTheme="majorHAnsi" w:eastAsiaTheme="majorEastAsia" w:hAnsiTheme="majorHAnsi" w:cstheme="majorBidi"/>
      <w:b/>
      <w:bCs/>
      <w:color w:val="4F81BD" w:themeColor="accent1"/>
    </w:rPr>
  </w:style>
  <w:style w:type="paragraph" w:customStyle="1" w:styleId="formattext">
    <w:name w:val="formattext"/>
    <w:basedOn w:val="a"/>
    <w:rsid w:val="006A18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86809">
      <w:bodyDiv w:val="1"/>
      <w:marLeft w:val="0"/>
      <w:marRight w:val="0"/>
      <w:marTop w:val="0"/>
      <w:marBottom w:val="0"/>
      <w:divBdr>
        <w:top w:val="none" w:sz="0" w:space="0" w:color="auto"/>
        <w:left w:val="none" w:sz="0" w:space="0" w:color="auto"/>
        <w:bottom w:val="none" w:sz="0" w:space="0" w:color="auto"/>
        <w:right w:val="none" w:sz="0" w:space="0" w:color="auto"/>
      </w:divBdr>
    </w:div>
    <w:div w:id="467473771">
      <w:bodyDiv w:val="1"/>
      <w:marLeft w:val="0"/>
      <w:marRight w:val="0"/>
      <w:marTop w:val="0"/>
      <w:marBottom w:val="0"/>
      <w:divBdr>
        <w:top w:val="none" w:sz="0" w:space="0" w:color="auto"/>
        <w:left w:val="none" w:sz="0" w:space="0" w:color="auto"/>
        <w:bottom w:val="none" w:sz="0" w:space="0" w:color="auto"/>
        <w:right w:val="none" w:sz="0" w:space="0" w:color="auto"/>
      </w:divBdr>
      <w:divsChild>
        <w:div w:id="1391340083">
          <w:marLeft w:val="173"/>
          <w:marRight w:val="0"/>
          <w:marTop w:val="195"/>
          <w:marBottom w:val="0"/>
          <w:divBdr>
            <w:top w:val="none" w:sz="0" w:space="0" w:color="auto"/>
            <w:left w:val="none" w:sz="0" w:space="0" w:color="auto"/>
            <w:bottom w:val="none" w:sz="0" w:space="0" w:color="auto"/>
            <w:right w:val="none" w:sz="0" w:space="0" w:color="auto"/>
          </w:divBdr>
          <w:divsChild>
            <w:div w:id="1936590794">
              <w:marLeft w:val="0"/>
              <w:marRight w:val="0"/>
              <w:marTop w:val="0"/>
              <w:marBottom w:val="0"/>
              <w:divBdr>
                <w:top w:val="none" w:sz="0" w:space="0" w:color="auto"/>
                <w:left w:val="none" w:sz="0" w:space="0" w:color="auto"/>
                <w:bottom w:val="none" w:sz="0" w:space="0" w:color="auto"/>
                <w:right w:val="none" w:sz="0" w:space="0" w:color="auto"/>
              </w:divBdr>
              <w:divsChild>
                <w:div w:id="4199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7044">
          <w:marLeft w:val="173"/>
          <w:marRight w:val="0"/>
          <w:marTop w:val="0"/>
          <w:marBottom w:val="0"/>
          <w:divBdr>
            <w:top w:val="none" w:sz="0" w:space="0" w:color="auto"/>
            <w:left w:val="none" w:sz="0" w:space="0" w:color="auto"/>
            <w:bottom w:val="none" w:sz="0" w:space="0" w:color="auto"/>
            <w:right w:val="none" w:sz="0" w:space="0" w:color="auto"/>
          </w:divBdr>
          <w:divsChild>
            <w:div w:id="1198814315">
              <w:marLeft w:val="0"/>
              <w:marRight w:val="0"/>
              <w:marTop w:val="0"/>
              <w:marBottom w:val="0"/>
              <w:divBdr>
                <w:top w:val="none" w:sz="0" w:space="0" w:color="auto"/>
                <w:left w:val="none" w:sz="0" w:space="0" w:color="auto"/>
                <w:bottom w:val="none" w:sz="0" w:space="0" w:color="auto"/>
                <w:right w:val="none" w:sz="0" w:space="0" w:color="auto"/>
              </w:divBdr>
              <w:divsChild>
                <w:div w:id="184369658">
                  <w:marLeft w:val="0"/>
                  <w:marRight w:val="0"/>
                  <w:marTop w:val="0"/>
                  <w:marBottom w:val="0"/>
                  <w:divBdr>
                    <w:top w:val="none" w:sz="0" w:space="0" w:color="auto"/>
                    <w:left w:val="none" w:sz="0" w:space="0" w:color="auto"/>
                    <w:bottom w:val="none" w:sz="0" w:space="0" w:color="auto"/>
                    <w:right w:val="none" w:sz="0" w:space="0" w:color="auto"/>
                  </w:divBdr>
                  <w:divsChild>
                    <w:div w:id="1904170256">
                      <w:marLeft w:val="0"/>
                      <w:marRight w:val="0"/>
                      <w:marTop w:val="0"/>
                      <w:marBottom w:val="54"/>
                      <w:divBdr>
                        <w:top w:val="none" w:sz="0" w:space="0" w:color="auto"/>
                        <w:left w:val="none" w:sz="0" w:space="0" w:color="auto"/>
                        <w:bottom w:val="none" w:sz="0" w:space="0" w:color="auto"/>
                        <w:right w:val="none" w:sz="0" w:space="0" w:color="auto"/>
                      </w:divBdr>
                    </w:div>
                    <w:div w:id="2045015254">
                      <w:marLeft w:val="0"/>
                      <w:marRight w:val="0"/>
                      <w:marTop w:val="0"/>
                      <w:marBottom w:val="0"/>
                      <w:divBdr>
                        <w:top w:val="none" w:sz="0" w:space="0" w:color="auto"/>
                        <w:left w:val="none" w:sz="0" w:space="0" w:color="auto"/>
                        <w:bottom w:val="none" w:sz="0" w:space="0" w:color="auto"/>
                        <w:right w:val="none" w:sz="0" w:space="0" w:color="auto"/>
                      </w:divBdr>
                    </w:div>
                    <w:div w:id="1939829345">
                      <w:marLeft w:val="0"/>
                      <w:marRight w:val="0"/>
                      <w:marTop w:val="54"/>
                      <w:marBottom w:val="54"/>
                      <w:divBdr>
                        <w:top w:val="none" w:sz="0" w:space="0" w:color="auto"/>
                        <w:left w:val="none" w:sz="0" w:space="0" w:color="auto"/>
                        <w:bottom w:val="none" w:sz="0" w:space="0" w:color="auto"/>
                        <w:right w:val="none" w:sz="0" w:space="0" w:color="auto"/>
                      </w:divBdr>
                    </w:div>
                  </w:divsChild>
                </w:div>
                <w:div w:id="1235313533">
                  <w:marLeft w:val="0"/>
                  <w:marRight w:val="0"/>
                  <w:marTop w:val="0"/>
                  <w:marBottom w:val="0"/>
                  <w:divBdr>
                    <w:top w:val="none" w:sz="0" w:space="0" w:color="auto"/>
                    <w:left w:val="none" w:sz="0" w:space="0" w:color="auto"/>
                    <w:bottom w:val="none" w:sz="0" w:space="0" w:color="auto"/>
                    <w:right w:val="none" w:sz="0" w:space="0" w:color="auto"/>
                  </w:divBdr>
                  <w:divsChild>
                    <w:div w:id="698697720">
                      <w:marLeft w:val="0"/>
                      <w:marRight w:val="0"/>
                      <w:marTop w:val="0"/>
                      <w:marBottom w:val="0"/>
                      <w:divBdr>
                        <w:top w:val="none" w:sz="0" w:space="0" w:color="auto"/>
                        <w:left w:val="none" w:sz="0" w:space="0" w:color="auto"/>
                        <w:bottom w:val="none" w:sz="0" w:space="0" w:color="auto"/>
                        <w:right w:val="none" w:sz="0" w:space="0" w:color="auto"/>
                      </w:divBdr>
                    </w:div>
                    <w:div w:id="586690219">
                      <w:blockQuote w:val="1"/>
                      <w:marLeft w:val="720"/>
                      <w:marRight w:val="0"/>
                      <w:marTop w:val="100"/>
                      <w:marBottom w:val="100"/>
                      <w:divBdr>
                        <w:top w:val="none" w:sz="0" w:space="0" w:color="auto"/>
                        <w:left w:val="none" w:sz="0" w:space="0" w:color="auto"/>
                        <w:bottom w:val="none" w:sz="0" w:space="0" w:color="auto"/>
                        <w:right w:val="none" w:sz="0" w:space="0" w:color="auto"/>
                      </w:divBdr>
                    </w:div>
                    <w:div w:id="2038963419">
                      <w:blockQuote w:val="1"/>
                      <w:marLeft w:val="720"/>
                      <w:marRight w:val="0"/>
                      <w:marTop w:val="100"/>
                      <w:marBottom w:val="100"/>
                      <w:divBdr>
                        <w:top w:val="none" w:sz="0" w:space="0" w:color="auto"/>
                        <w:left w:val="none" w:sz="0" w:space="0" w:color="auto"/>
                        <w:bottom w:val="none" w:sz="0" w:space="0" w:color="auto"/>
                        <w:right w:val="none" w:sz="0" w:space="0" w:color="auto"/>
                      </w:divBdr>
                    </w:div>
                    <w:div w:id="191110178">
                      <w:blockQuote w:val="1"/>
                      <w:marLeft w:val="720"/>
                      <w:marRight w:val="0"/>
                      <w:marTop w:val="100"/>
                      <w:marBottom w:val="100"/>
                      <w:divBdr>
                        <w:top w:val="none" w:sz="0" w:space="0" w:color="auto"/>
                        <w:left w:val="none" w:sz="0" w:space="0" w:color="auto"/>
                        <w:bottom w:val="none" w:sz="0" w:space="0" w:color="auto"/>
                        <w:right w:val="none" w:sz="0" w:space="0" w:color="auto"/>
                      </w:divBdr>
                    </w:div>
                    <w:div w:id="1196504769">
                      <w:blockQuote w:val="1"/>
                      <w:marLeft w:val="720"/>
                      <w:marRight w:val="0"/>
                      <w:marTop w:val="100"/>
                      <w:marBottom w:val="100"/>
                      <w:divBdr>
                        <w:top w:val="none" w:sz="0" w:space="0" w:color="auto"/>
                        <w:left w:val="none" w:sz="0" w:space="0" w:color="auto"/>
                        <w:bottom w:val="none" w:sz="0" w:space="0" w:color="auto"/>
                        <w:right w:val="none" w:sz="0" w:space="0" w:color="auto"/>
                      </w:divBdr>
                    </w:div>
                    <w:div w:id="663976019">
                      <w:blockQuote w:val="1"/>
                      <w:marLeft w:val="720"/>
                      <w:marRight w:val="0"/>
                      <w:marTop w:val="100"/>
                      <w:marBottom w:val="100"/>
                      <w:divBdr>
                        <w:top w:val="none" w:sz="0" w:space="0" w:color="auto"/>
                        <w:left w:val="none" w:sz="0" w:space="0" w:color="auto"/>
                        <w:bottom w:val="none" w:sz="0" w:space="0" w:color="auto"/>
                        <w:right w:val="none" w:sz="0" w:space="0" w:color="auto"/>
                      </w:divBdr>
                    </w:div>
                    <w:div w:id="909080408">
                      <w:blockQuote w:val="1"/>
                      <w:marLeft w:val="720"/>
                      <w:marRight w:val="0"/>
                      <w:marTop w:val="100"/>
                      <w:marBottom w:val="100"/>
                      <w:divBdr>
                        <w:top w:val="none" w:sz="0" w:space="0" w:color="auto"/>
                        <w:left w:val="none" w:sz="0" w:space="0" w:color="auto"/>
                        <w:bottom w:val="none" w:sz="0" w:space="0" w:color="auto"/>
                        <w:right w:val="none" w:sz="0" w:space="0" w:color="auto"/>
                      </w:divBdr>
                    </w:div>
                    <w:div w:id="228082292">
                      <w:blockQuote w:val="1"/>
                      <w:marLeft w:val="720"/>
                      <w:marRight w:val="0"/>
                      <w:marTop w:val="100"/>
                      <w:marBottom w:val="100"/>
                      <w:divBdr>
                        <w:top w:val="none" w:sz="0" w:space="0" w:color="auto"/>
                        <w:left w:val="none" w:sz="0" w:space="0" w:color="auto"/>
                        <w:bottom w:val="none" w:sz="0" w:space="0" w:color="auto"/>
                        <w:right w:val="none" w:sz="0" w:space="0" w:color="auto"/>
                      </w:divBdr>
                    </w:div>
                    <w:div w:id="1852061094">
                      <w:blockQuote w:val="1"/>
                      <w:marLeft w:val="720"/>
                      <w:marRight w:val="0"/>
                      <w:marTop w:val="100"/>
                      <w:marBottom w:val="100"/>
                      <w:divBdr>
                        <w:top w:val="none" w:sz="0" w:space="0" w:color="auto"/>
                        <w:left w:val="none" w:sz="0" w:space="0" w:color="auto"/>
                        <w:bottom w:val="none" w:sz="0" w:space="0" w:color="auto"/>
                        <w:right w:val="none" w:sz="0" w:space="0" w:color="auto"/>
                      </w:divBdr>
                    </w:div>
                    <w:div w:id="750977268">
                      <w:blockQuote w:val="1"/>
                      <w:marLeft w:val="720"/>
                      <w:marRight w:val="0"/>
                      <w:marTop w:val="100"/>
                      <w:marBottom w:val="100"/>
                      <w:divBdr>
                        <w:top w:val="none" w:sz="0" w:space="0" w:color="auto"/>
                        <w:left w:val="none" w:sz="0" w:space="0" w:color="auto"/>
                        <w:bottom w:val="none" w:sz="0" w:space="0" w:color="auto"/>
                        <w:right w:val="none" w:sz="0" w:space="0" w:color="auto"/>
                      </w:divBdr>
                    </w:div>
                    <w:div w:id="301081781">
                      <w:blockQuote w:val="1"/>
                      <w:marLeft w:val="720"/>
                      <w:marRight w:val="0"/>
                      <w:marTop w:val="100"/>
                      <w:marBottom w:val="100"/>
                      <w:divBdr>
                        <w:top w:val="none" w:sz="0" w:space="0" w:color="auto"/>
                        <w:left w:val="none" w:sz="0" w:space="0" w:color="auto"/>
                        <w:bottom w:val="none" w:sz="0" w:space="0" w:color="auto"/>
                        <w:right w:val="none" w:sz="0" w:space="0" w:color="auto"/>
                      </w:divBdr>
                    </w:div>
                    <w:div w:id="1344477805">
                      <w:blockQuote w:val="1"/>
                      <w:marLeft w:val="720"/>
                      <w:marRight w:val="0"/>
                      <w:marTop w:val="100"/>
                      <w:marBottom w:val="100"/>
                      <w:divBdr>
                        <w:top w:val="none" w:sz="0" w:space="0" w:color="auto"/>
                        <w:left w:val="none" w:sz="0" w:space="0" w:color="auto"/>
                        <w:bottom w:val="none" w:sz="0" w:space="0" w:color="auto"/>
                        <w:right w:val="none" w:sz="0" w:space="0" w:color="auto"/>
                      </w:divBdr>
                    </w:div>
                    <w:div w:id="1282878442">
                      <w:blockQuote w:val="1"/>
                      <w:marLeft w:val="720"/>
                      <w:marRight w:val="0"/>
                      <w:marTop w:val="100"/>
                      <w:marBottom w:val="100"/>
                      <w:divBdr>
                        <w:top w:val="none" w:sz="0" w:space="0" w:color="auto"/>
                        <w:left w:val="none" w:sz="0" w:space="0" w:color="auto"/>
                        <w:bottom w:val="none" w:sz="0" w:space="0" w:color="auto"/>
                        <w:right w:val="none" w:sz="0" w:space="0" w:color="auto"/>
                      </w:divBdr>
                    </w:div>
                    <w:div w:id="932396847">
                      <w:blockQuote w:val="1"/>
                      <w:marLeft w:val="720"/>
                      <w:marRight w:val="0"/>
                      <w:marTop w:val="100"/>
                      <w:marBottom w:val="100"/>
                      <w:divBdr>
                        <w:top w:val="none" w:sz="0" w:space="0" w:color="auto"/>
                        <w:left w:val="none" w:sz="0" w:space="0" w:color="auto"/>
                        <w:bottom w:val="none" w:sz="0" w:space="0" w:color="auto"/>
                        <w:right w:val="none" w:sz="0" w:space="0" w:color="auto"/>
                      </w:divBdr>
                    </w:div>
                    <w:div w:id="465128393">
                      <w:blockQuote w:val="1"/>
                      <w:marLeft w:val="720"/>
                      <w:marRight w:val="0"/>
                      <w:marTop w:val="100"/>
                      <w:marBottom w:val="100"/>
                      <w:divBdr>
                        <w:top w:val="none" w:sz="0" w:space="0" w:color="auto"/>
                        <w:left w:val="none" w:sz="0" w:space="0" w:color="auto"/>
                        <w:bottom w:val="none" w:sz="0" w:space="0" w:color="auto"/>
                        <w:right w:val="none" w:sz="0" w:space="0" w:color="auto"/>
                      </w:divBdr>
                    </w:div>
                    <w:div w:id="12994936">
                      <w:blockQuote w:val="1"/>
                      <w:marLeft w:val="720"/>
                      <w:marRight w:val="0"/>
                      <w:marTop w:val="100"/>
                      <w:marBottom w:val="100"/>
                      <w:divBdr>
                        <w:top w:val="none" w:sz="0" w:space="0" w:color="auto"/>
                        <w:left w:val="none" w:sz="0" w:space="0" w:color="auto"/>
                        <w:bottom w:val="none" w:sz="0" w:space="0" w:color="auto"/>
                        <w:right w:val="none" w:sz="0" w:space="0" w:color="auto"/>
                      </w:divBdr>
                    </w:div>
                    <w:div w:id="761803829">
                      <w:blockQuote w:val="1"/>
                      <w:marLeft w:val="720"/>
                      <w:marRight w:val="0"/>
                      <w:marTop w:val="100"/>
                      <w:marBottom w:val="100"/>
                      <w:divBdr>
                        <w:top w:val="none" w:sz="0" w:space="0" w:color="auto"/>
                        <w:left w:val="none" w:sz="0" w:space="0" w:color="auto"/>
                        <w:bottom w:val="none" w:sz="0" w:space="0" w:color="auto"/>
                        <w:right w:val="none" w:sz="0" w:space="0" w:color="auto"/>
                      </w:divBdr>
                    </w:div>
                    <w:div w:id="1900511106">
                      <w:blockQuote w:val="1"/>
                      <w:marLeft w:val="720"/>
                      <w:marRight w:val="0"/>
                      <w:marTop w:val="100"/>
                      <w:marBottom w:val="100"/>
                      <w:divBdr>
                        <w:top w:val="none" w:sz="0" w:space="0" w:color="auto"/>
                        <w:left w:val="none" w:sz="0" w:space="0" w:color="auto"/>
                        <w:bottom w:val="none" w:sz="0" w:space="0" w:color="auto"/>
                        <w:right w:val="none" w:sz="0" w:space="0" w:color="auto"/>
                      </w:divBdr>
                    </w:div>
                    <w:div w:id="971013166">
                      <w:blockQuote w:val="1"/>
                      <w:marLeft w:val="720"/>
                      <w:marRight w:val="0"/>
                      <w:marTop w:val="100"/>
                      <w:marBottom w:val="100"/>
                      <w:divBdr>
                        <w:top w:val="none" w:sz="0" w:space="0" w:color="auto"/>
                        <w:left w:val="none" w:sz="0" w:space="0" w:color="auto"/>
                        <w:bottom w:val="none" w:sz="0" w:space="0" w:color="auto"/>
                        <w:right w:val="none" w:sz="0" w:space="0" w:color="auto"/>
                      </w:divBdr>
                    </w:div>
                    <w:div w:id="411119487">
                      <w:blockQuote w:val="1"/>
                      <w:marLeft w:val="720"/>
                      <w:marRight w:val="0"/>
                      <w:marTop w:val="100"/>
                      <w:marBottom w:val="100"/>
                      <w:divBdr>
                        <w:top w:val="none" w:sz="0" w:space="0" w:color="auto"/>
                        <w:left w:val="none" w:sz="0" w:space="0" w:color="auto"/>
                        <w:bottom w:val="none" w:sz="0" w:space="0" w:color="auto"/>
                        <w:right w:val="none" w:sz="0" w:space="0" w:color="auto"/>
                      </w:divBdr>
                    </w:div>
                    <w:div w:id="1038165597">
                      <w:blockQuote w:val="1"/>
                      <w:marLeft w:val="720"/>
                      <w:marRight w:val="0"/>
                      <w:marTop w:val="100"/>
                      <w:marBottom w:val="100"/>
                      <w:divBdr>
                        <w:top w:val="none" w:sz="0" w:space="0" w:color="auto"/>
                        <w:left w:val="none" w:sz="0" w:space="0" w:color="auto"/>
                        <w:bottom w:val="none" w:sz="0" w:space="0" w:color="auto"/>
                        <w:right w:val="none" w:sz="0" w:space="0" w:color="auto"/>
                      </w:divBdr>
                    </w:div>
                    <w:div w:id="1385907838">
                      <w:blockQuote w:val="1"/>
                      <w:marLeft w:val="720"/>
                      <w:marRight w:val="0"/>
                      <w:marTop w:val="100"/>
                      <w:marBottom w:val="100"/>
                      <w:divBdr>
                        <w:top w:val="none" w:sz="0" w:space="0" w:color="auto"/>
                        <w:left w:val="none" w:sz="0" w:space="0" w:color="auto"/>
                        <w:bottom w:val="none" w:sz="0" w:space="0" w:color="auto"/>
                        <w:right w:val="none" w:sz="0" w:space="0" w:color="auto"/>
                      </w:divBdr>
                    </w:div>
                    <w:div w:id="1914243025">
                      <w:blockQuote w:val="1"/>
                      <w:marLeft w:val="720"/>
                      <w:marRight w:val="0"/>
                      <w:marTop w:val="100"/>
                      <w:marBottom w:val="100"/>
                      <w:divBdr>
                        <w:top w:val="none" w:sz="0" w:space="0" w:color="auto"/>
                        <w:left w:val="none" w:sz="0" w:space="0" w:color="auto"/>
                        <w:bottom w:val="none" w:sz="0" w:space="0" w:color="auto"/>
                        <w:right w:val="none" w:sz="0" w:space="0" w:color="auto"/>
                      </w:divBdr>
                    </w:div>
                    <w:div w:id="1941645945">
                      <w:blockQuote w:val="1"/>
                      <w:marLeft w:val="720"/>
                      <w:marRight w:val="0"/>
                      <w:marTop w:val="100"/>
                      <w:marBottom w:val="100"/>
                      <w:divBdr>
                        <w:top w:val="none" w:sz="0" w:space="0" w:color="auto"/>
                        <w:left w:val="none" w:sz="0" w:space="0" w:color="auto"/>
                        <w:bottom w:val="none" w:sz="0" w:space="0" w:color="auto"/>
                        <w:right w:val="none" w:sz="0" w:space="0" w:color="auto"/>
                      </w:divBdr>
                    </w:div>
                    <w:div w:id="1827284684">
                      <w:blockQuote w:val="1"/>
                      <w:marLeft w:val="720"/>
                      <w:marRight w:val="0"/>
                      <w:marTop w:val="100"/>
                      <w:marBottom w:val="100"/>
                      <w:divBdr>
                        <w:top w:val="none" w:sz="0" w:space="0" w:color="auto"/>
                        <w:left w:val="none" w:sz="0" w:space="0" w:color="auto"/>
                        <w:bottom w:val="none" w:sz="0" w:space="0" w:color="auto"/>
                        <w:right w:val="none" w:sz="0" w:space="0" w:color="auto"/>
                      </w:divBdr>
                    </w:div>
                    <w:div w:id="2130928919">
                      <w:blockQuote w:val="1"/>
                      <w:marLeft w:val="720"/>
                      <w:marRight w:val="0"/>
                      <w:marTop w:val="100"/>
                      <w:marBottom w:val="100"/>
                      <w:divBdr>
                        <w:top w:val="none" w:sz="0" w:space="0" w:color="auto"/>
                        <w:left w:val="none" w:sz="0" w:space="0" w:color="auto"/>
                        <w:bottom w:val="none" w:sz="0" w:space="0" w:color="auto"/>
                        <w:right w:val="none" w:sz="0" w:space="0" w:color="auto"/>
                      </w:divBdr>
                    </w:div>
                    <w:div w:id="1332835613">
                      <w:blockQuote w:val="1"/>
                      <w:marLeft w:val="720"/>
                      <w:marRight w:val="0"/>
                      <w:marTop w:val="100"/>
                      <w:marBottom w:val="100"/>
                      <w:divBdr>
                        <w:top w:val="none" w:sz="0" w:space="0" w:color="auto"/>
                        <w:left w:val="none" w:sz="0" w:space="0" w:color="auto"/>
                        <w:bottom w:val="none" w:sz="0" w:space="0" w:color="auto"/>
                        <w:right w:val="none" w:sz="0" w:space="0" w:color="auto"/>
                      </w:divBdr>
                    </w:div>
                    <w:div w:id="147793463">
                      <w:blockQuote w:val="1"/>
                      <w:marLeft w:val="720"/>
                      <w:marRight w:val="0"/>
                      <w:marTop w:val="100"/>
                      <w:marBottom w:val="100"/>
                      <w:divBdr>
                        <w:top w:val="none" w:sz="0" w:space="0" w:color="auto"/>
                        <w:left w:val="none" w:sz="0" w:space="0" w:color="auto"/>
                        <w:bottom w:val="none" w:sz="0" w:space="0" w:color="auto"/>
                        <w:right w:val="none" w:sz="0" w:space="0" w:color="auto"/>
                      </w:divBdr>
                    </w:div>
                    <w:div w:id="678779174">
                      <w:blockQuote w:val="1"/>
                      <w:marLeft w:val="720"/>
                      <w:marRight w:val="0"/>
                      <w:marTop w:val="100"/>
                      <w:marBottom w:val="100"/>
                      <w:divBdr>
                        <w:top w:val="none" w:sz="0" w:space="0" w:color="auto"/>
                        <w:left w:val="none" w:sz="0" w:space="0" w:color="auto"/>
                        <w:bottom w:val="none" w:sz="0" w:space="0" w:color="auto"/>
                        <w:right w:val="none" w:sz="0" w:space="0" w:color="auto"/>
                      </w:divBdr>
                    </w:div>
                    <w:div w:id="534730707">
                      <w:blockQuote w:val="1"/>
                      <w:marLeft w:val="720"/>
                      <w:marRight w:val="0"/>
                      <w:marTop w:val="100"/>
                      <w:marBottom w:val="100"/>
                      <w:divBdr>
                        <w:top w:val="none" w:sz="0" w:space="0" w:color="auto"/>
                        <w:left w:val="none" w:sz="0" w:space="0" w:color="auto"/>
                        <w:bottom w:val="none" w:sz="0" w:space="0" w:color="auto"/>
                        <w:right w:val="none" w:sz="0" w:space="0" w:color="auto"/>
                      </w:divBdr>
                    </w:div>
                    <w:div w:id="13433631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3879380">
      <w:bodyDiv w:val="1"/>
      <w:marLeft w:val="0"/>
      <w:marRight w:val="0"/>
      <w:marTop w:val="0"/>
      <w:marBottom w:val="0"/>
      <w:divBdr>
        <w:top w:val="none" w:sz="0" w:space="0" w:color="auto"/>
        <w:left w:val="none" w:sz="0" w:space="0" w:color="auto"/>
        <w:bottom w:val="none" w:sz="0" w:space="0" w:color="auto"/>
        <w:right w:val="none" w:sz="0" w:space="0" w:color="auto"/>
      </w:divBdr>
      <w:divsChild>
        <w:div w:id="685718614">
          <w:marLeft w:val="0"/>
          <w:marRight w:val="0"/>
          <w:marTop w:val="0"/>
          <w:marBottom w:val="0"/>
          <w:divBdr>
            <w:top w:val="none" w:sz="0" w:space="0" w:color="auto"/>
            <w:left w:val="none" w:sz="0" w:space="0" w:color="auto"/>
            <w:bottom w:val="none" w:sz="0" w:space="0" w:color="auto"/>
            <w:right w:val="none" w:sz="0" w:space="0" w:color="auto"/>
          </w:divBdr>
          <w:divsChild>
            <w:div w:id="432821095">
              <w:marLeft w:val="0"/>
              <w:marRight w:val="0"/>
              <w:marTop w:val="0"/>
              <w:marBottom w:val="0"/>
              <w:divBdr>
                <w:top w:val="none" w:sz="0" w:space="0" w:color="auto"/>
                <w:left w:val="none" w:sz="0" w:space="0" w:color="auto"/>
                <w:bottom w:val="none" w:sz="0" w:space="0" w:color="auto"/>
                <w:right w:val="none" w:sz="0" w:space="0" w:color="auto"/>
              </w:divBdr>
              <w:divsChild>
                <w:div w:id="342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917">
      <w:bodyDiv w:val="1"/>
      <w:marLeft w:val="0"/>
      <w:marRight w:val="0"/>
      <w:marTop w:val="0"/>
      <w:marBottom w:val="0"/>
      <w:divBdr>
        <w:top w:val="none" w:sz="0" w:space="0" w:color="auto"/>
        <w:left w:val="none" w:sz="0" w:space="0" w:color="auto"/>
        <w:bottom w:val="none" w:sz="0" w:space="0" w:color="auto"/>
        <w:right w:val="none" w:sz="0" w:space="0" w:color="auto"/>
      </w:divBdr>
      <w:divsChild>
        <w:div w:id="471991992">
          <w:marLeft w:val="0"/>
          <w:marRight w:val="0"/>
          <w:marTop w:val="0"/>
          <w:marBottom w:val="0"/>
          <w:divBdr>
            <w:top w:val="none" w:sz="0" w:space="0" w:color="auto"/>
            <w:left w:val="none" w:sz="0" w:space="0" w:color="auto"/>
            <w:bottom w:val="none" w:sz="0" w:space="0" w:color="auto"/>
            <w:right w:val="none" w:sz="0" w:space="0" w:color="auto"/>
          </w:divBdr>
          <w:divsChild>
            <w:div w:id="875233438">
              <w:marLeft w:val="0"/>
              <w:marRight w:val="0"/>
              <w:marTop w:val="0"/>
              <w:marBottom w:val="0"/>
              <w:divBdr>
                <w:top w:val="none" w:sz="0" w:space="0" w:color="auto"/>
                <w:left w:val="none" w:sz="0" w:space="0" w:color="auto"/>
                <w:bottom w:val="none" w:sz="0" w:space="0" w:color="auto"/>
                <w:right w:val="none" w:sz="0" w:space="0" w:color="auto"/>
              </w:divBdr>
            </w:div>
            <w:div w:id="1015033346">
              <w:marLeft w:val="0"/>
              <w:marRight w:val="0"/>
              <w:marTop w:val="0"/>
              <w:marBottom w:val="0"/>
              <w:divBdr>
                <w:top w:val="none" w:sz="0" w:space="0" w:color="auto"/>
                <w:left w:val="none" w:sz="0" w:space="0" w:color="auto"/>
                <w:bottom w:val="none" w:sz="0" w:space="0" w:color="auto"/>
                <w:right w:val="none" w:sz="0" w:space="0" w:color="auto"/>
              </w:divBdr>
            </w:div>
          </w:divsChild>
        </w:div>
        <w:div w:id="672533690">
          <w:marLeft w:val="0"/>
          <w:marRight w:val="0"/>
          <w:marTop w:val="0"/>
          <w:marBottom w:val="0"/>
          <w:divBdr>
            <w:top w:val="none" w:sz="0" w:space="0" w:color="auto"/>
            <w:left w:val="none" w:sz="0" w:space="0" w:color="auto"/>
            <w:bottom w:val="none" w:sz="0" w:space="0" w:color="auto"/>
            <w:right w:val="none" w:sz="0" w:space="0" w:color="auto"/>
          </w:divBdr>
          <w:divsChild>
            <w:div w:id="1373111578">
              <w:marLeft w:val="0"/>
              <w:marRight w:val="0"/>
              <w:marTop w:val="0"/>
              <w:marBottom w:val="0"/>
              <w:divBdr>
                <w:top w:val="none" w:sz="0" w:space="0" w:color="auto"/>
                <w:left w:val="none" w:sz="0" w:space="0" w:color="auto"/>
                <w:bottom w:val="none" w:sz="0" w:space="0" w:color="auto"/>
                <w:right w:val="none" w:sz="0" w:space="0" w:color="auto"/>
              </w:divBdr>
            </w:div>
            <w:div w:id="867180340">
              <w:marLeft w:val="0"/>
              <w:marRight w:val="0"/>
              <w:marTop w:val="0"/>
              <w:marBottom w:val="0"/>
              <w:divBdr>
                <w:top w:val="none" w:sz="0" w:space="0" w:color="auto"/>
                <w:left w:val="none" w:sz="0" w:space="0" w:color="auto"/>
                <w:bottom w:val="none" w:sz="0" w:space="0" w:color="auto"/>
                <w:right w:val="none" w:sz="0" w:space="0" w:color="auto"/>
              </w:divBdr>
            </w:div>
            <w:div w:id="763264676">
              <w:marLeft w:val="0"/>
              <w:marRight w:val="0"/>
              <w:marTop w:val="0"/>
              <w:marBottom w:val="0"/>
              <w:divBdr>
                <w:top w:val="none" w:sz="0" w:space="0" w:color="auto"/>
                <w:left w:val="none" w:sz="0" w:space="0" w:color="auto"/>
                <w:bottom w:val="none" w:sz="0" w:space="0" w:color="auto"/>
                <w:right w:val="none" w:sz="0" w:space="0" w:color="auto"/>
              </w:divBdr>
            </w:div>
            <w:div w:id="125784873">
              <w:marLeft w:val="0"/>
              <w:marRight w:val="0"/>
              <w:marTop w:val="0"/>
              <w:marBottom w:val="0"/>
              <w:divBdr>
                <w:top w:val="none" w:sz="0" w:space="0" w:color="auto"/>
                <w:left w:val="none" w:sz="0" w:space="0" w:color="auto"/>
                <w:bottom w:val="none" w:sz="0" w:space="0" w:color="auto"/>
                <w:right w:val="none" w:sz="0" w:space="0" w:color="auto"/>
              </w:divBdr>
            </w:div>
            <w:div w:id="2140417374">
              <w:marLeft w:val="0"/>
              <w:marRight w:val="0"/>
              <w:marTop w:val="0"/>
              <w:marBottom w:val="0"/>
              <w:divBdr>
                <w:top w:val="none" w:sz="0" w:space="0" w:color="auto"/>
                <w:left w:val="none" w:sz="0" w:space="0" w:color="auto"/>
                <w:bottom w:val="none" w:sz="0" w:space="0" w:color="auto"/>
                <w:right w:val="none" w:sz="0" w:space="0" w:color="auto"/>
              </w:divBdr>
            </w:div>
            <w:div w:id="114639198">
              <w:marLeft w:val="0"/>
              <w:marRight w:val="0"/>
              <w:marTop w:val="0"/>
              <w:marBottom w:val="0"/>
              <w:divBdr>
                <w:top w:val="none" w:sz="0" w:space="0" w:color="auto"/>
                <w:left w:val="none" w:sz="0" w:space="0" w:color="auto"/>
                <w:bottom w:val="none" w:sz="0" w:space="0" w:color="auto"/>
                <w:right w:val="none" w:sz="0" w:space="0" w:color="auto"/>
              </w:divBdr>
            </w:div>
            <w:div w:id="1208180033">
              <w:marLeft w:val="0"/>
              <w:marRight w:val="0"/>
              <w:marTop w:val="0"/>
              <w:marBottom w:val="0"/>
              <w:divBdr>
                <w:top w:val="none" w:sz="0" w:space="0" w:color="auto"/>
                <w:left w:val="none" w:sz="0" w:space="0" w:color="auto"/>
                <w:bottom w:val="none" w:sz="0" w:space="0" w:color="auto"/>
                <w:right w:val="none" w:sz="0" w:space="0" w:color="auto"/>
              </w:divBdr>
            </w:div>
            <w:div w:id="937829500">
              <w:marLeft w:val="0"/>
              <w:marRight w:val="0"/>
              <w:marTop w:val="0"/>
              <w:marBottom w:val="0"/>
              <w:divBdr>
                <w:top w:val="none" w:sz="0" w:space="0" w:color="auto"/>
                <w:left w:val="none" w:sz="0" w:space="0" w:color="auto"/>
                <w:bottom w:val="none" w:sz="0" w:space="0" w:color="auto"/>
                <w:right w:val="none" w:sz="0" w:space="0" w:color="auto"/>
              </w:divBdr>
            </w:div>
            <w:div w:id="961112474">
              <w:marLeft w:val="0"/>
              <w:marRight w:val="0"/>
              <w:marTop w:val="0"/>
              <w:marBottom w:val="0"/>
              <w:divBdr>
                <w:top w:val="none" w:sz="0" w:space="0" w:color="auto"/>
                <w:left w:val="none" w:sz="0" w:space="0" w:color="auto"/>
                <w:bottom w:val="none" w:sz="0" w:space="0" w:color="auto"/>
                <w:right w:val="none" w:sz="0" w:space="0" w:color="auto"/>
              </w:divBdr>
            </w:div>
            <w:div w:id="1777140558">
              <w:marLeft w:val="0"/>
              <w:marRight w:val="0"/>
              <w:marTop w:val="0"/>
              <w:marBottom w:val="0"/>
              <w:divBdr>
                <w:top w:val="none" w:sz="0" w:space="0" w:color="auto"/>
                <w:left w:val="none" w:sz="0" w:space="0" w:color="auto"/>
                <w:bottom w:val="none" w:sz="0" w:space="0" w:color="auto"/>
                <w:right w:val="none" w:sz="0" w:space="0" w:color="auto"/>
              </w:divBdr>
            </w:div>
            <w:div w:id="1028797621">
              <w:marLeft w:val="0"/>
              <w:marRight w:val="0"/>
              <w:marTop w:val="0"/>
              <w:marBottom w:val="0"/>
              <w:divBdr>
                <w:top w:val="none" w:sz="0" w:space="0" w:color="auto"/>
                <w:left w:val="none" w:sz="0" w:space="0" w:color="auto"/>
                <w:bottom w:val="none" w:sz="0" w:space="0" w:color="auto"/>
                <w:right w:val="none" w:sz="0" w:space="0" w:color="auto"/>
              </w:divBdr>
            </w:div>
            <w:div w:id="248999584">
              <w:marLeft w:val="0"/>
              <w:marRight w:val="0"/>
              <w:marTop w:val="0"/>
              <w:marBottom w:val="0"/>
              <w:divBdr>
                <w:top w:val="none" w:sz="0" w:space="0" w:color="auto"/>
                <w:left w:val="none" w:sz="0" w:space="0" w:color="auto"/>
                <w:bottom w:val="none" w:sz="0" w:space="0" w:color="auto"/>
                <w:right w:val="none" w:sz="0" w:space="0" w:color="auto"/>
              </w:divBdr>
            </w:div>
            <w:div w:id="595939000">
              <w:marLeft w:val="0"/>
              <w:marRight w:val="0"/>
              <w:marTop w:val="0"/>
              <w:marBottom w:val="0"/>
              <w:divBdr>
                <w:top w:val="none" w:sz="0" w:space="0" w:color="auto"/>
                <w:left w:val="none" w:sz="0" w:space="0" w:color="auto"/>
                <w:bottom w:val="none" w:sz="0" w:space="0" w:color="auto"/>
                <w:right w:val="none" w:sz="0" w:space="0" w:color="auto"/>
              </w:divBdr>
            </w:div>
            <w:div w:id="348066677">
              <w:marLeft w:val="0"/>
              <w:marRight w:val="0"/>
              <w:marTop w:val="0"/>
              <w:marBottom w:val="0"/>
              <w:divBdr>
                <w:top w:val="none" w:sz="0" w:space="0" w:color="auto"/>
                <w:left w:val="none" w:sz="0" w:space="0" w:color="auto"/>
                <w:bottom w:val="none" w:sz="0" w:space="0" w:color="auto"/>
                <w:right w:val="none" w:sz="0" w:space="0" w:color="auto"/>
              </w:divBdr>
            </w:div>
            <w:div w:id="1905211591">
              <w:marLeft w:val="0"/>
              <w:marRight w:val="0"/>
              <w:marTop w:val="0"/>
              <w:marBottom w:val="0"/>
              <w:divBdr>
                <w:top w:val="none" w:sz="0" w:space="0" w:color="auto"/>
                <w:left w:val="none" w:sz="0" w:space="0" w:color="auto"/>
                <w:bottom w:val="none" w:sz="0" w:space="0" w:color="auto"/>
                <w:right w:val="none" w:sz="0" w:space="0" w:color="auto"/>
              </w:divBdr>
            </w:div>
            <w:div w:id="1206605174">
              <w:marLeft w:val="0"/>
              <w:marRight w:val="0"/>
              <w:marTop w:val="0"/>
              <w:marBottom w:val="0"/>
              <w:divBdr>
                <w:top w:val="none" w:sz="0" w:space="0" w:color="auto"/>
                <w:left w:val="none" w:sz="0" w:space="0" w:color="auto"/>
                <w:bottom w:val="none" w:sz="0" w:space="0" w:color="auto"/>
                <w:right w:val="none" w:sz="0" w:space="0" w:color="auto"/>
              </w:divBdr>
            </w:div>
            <w:div w:id="1145198642">
              <w:marLeft w:val="0"/>
              <w:marRight w:val="0"/>
              <w:marTop w:val="0"/>
              <w:marBottom w:val="0"/>
              <w:divBdr>
                <w:top w:val="none" w:sz="0" w:space="0" w:color="auto"/>
                <w:left w:val="none" w:sz="0" w:space="0" w:color="auto"/>
                <w:bottom w:val="none" w:sz="0" w:space="0" w:color="auto"/>
                <w:right w:val="none" w:sz="0" w:space="0" w:color="auto"/>
              </w:divBdr>
            </w:div>
            <w:div w:id="391124074">
              <w:marLeft w:val="0"/>
              <w:marRight w:val="0"/>
              <w:marTop w:val="0"/>
              <w:marBottom w:val="0"/>
              <w:divBdr>
                <w:top w:val="none" w:sz="0" w:space="0" w:color="auto"/>
                <w:left w:val="none" w:sz="0" w:space="0" w:color="auto"/>
                <w:bottom w:val="none" w:sz="0" w:space="0" w:color="auto"/>
                <w:right w:val="none" w:sz="0" w:space="0" w:color="auto"/>
              </w:divBdr>
            </w:div>
          </w:divsChild>
        </w:div>
        <w:div w:id="827403065">
          <w:marLeft w:val="0"/>
          <w:marRight w:val="0"/>
          <w:marTop w:val="0"/>
          <w:marBottom w:val="0"/>
          <w:divBdr>
            <w:top w:val="none" w:sz="0" w:space="0" w:color="auto"/>
            <w:left w:val="none" w:sz="0" w:space="0" w:color="auto"/>
            <w:bottom w:val="none" w:sz="0" w:space="0" w:color="auto"/>
            <w:right w:val="none" w:sz="0" w:space="0" w:color="auto"/>
          </w:divBdr>
          <w:divsChild>
            <w:div w:id="1287736602">
              <w:marLeft w:val="0"/>
              <w:marRight w:val="0"/>
              <w:marTop w:val="0"/>
              <w:marBottom w:val="0"/>
              <w:divBdr>
                <w:top w:val="none" w:sz="0" w:space="0" w:color="auto"/>
                <w:left w:val="none" w:sz="0" w:space="0" w:color="auto"/>
                <w:bottom w:val="none" w:sz="0" w:space="0" w:color="auto"/>
                <w:right w:val="none" w:sz="0" w:space="0" w:color="auto"/>
              </w:divBdr>
            </w:div>
            <w:div w:id="270673720">
              <w:marLeft w:val="0"/>
              <w:marRight w:val="0"/>
              <w:marTop w:val="0"/>
              <w:marBottom w:val="0"/>
              <w:divBdr>
                <w:top w:val="none" w:sz="0" w:space="0" w:color="auto"/>
                <w:left w:val="none" w:sz="0" w:space="0" w:color="auto"/>
                <w:bottom w:val="none" w:sz="0" w:space="0" w:color="auto"/>
                <w:right w:val="none" w:sz="0" w:space="0" w:color="auto"/>
              </w:divBdr>
            </w:div>
            <w:div w:id="459348511">
              <w:marLeft w:val="0"/>
              <w:marRight w:val="0"/>
              <w:marTop w:val="0"/>
              <w:marBottom w:val="0"/>
              <w:divBdr>
                <w:top w:val="none" w:sz="0" w:space="0" w:color="auto"/>
                <w:left w:val="none" w:sz="0" w:space="0" w:color="auto"/>
                <w:bottom w:val="none" w:sz="0" w:space="0" w:color="auto"/>
                <w:right w:val="none" w:sz="0" w:space="0" w:color="auto"/>
              </w:divBdr>
            </w:div>
            <w:div w:id="903174420">
              <w:marLeft w:val="0"/>
              <w:marRight w:val="0"/>
              <w:marTop w:val="0"/>
              <w:marBottom w:val="0"/>
              <w:divBdr>
                <w:top w:val="none" w:sz="0" w:space="0" w:color="auto"/>
                <w:left w:val="none" w:sz="0" w:space="0" w:color="auto"/>
                <w:bottom w:val="none" w:sz="0" w:space="0" w:color="auto"/>
                <w:right w:val="none" w:sz="0" w:space="0" w:color="auto"/>
              </w:divBdr>
            </w:div>
            <w:div w:id="1833449726">
              <w:marLeft w:val="0"/>
              <w:marRight w:val="0"/>
              <w:marTop w:val="0"/>
              <w:marBottom w:val="0"/>
              <w:divBdr>
                <w:top w:val="none" w:sz="0" w:space="0" w:color="auto"/>
                <w:left w:val="none" w:sz="0" w:space="0" w:color="auto"/>
                <w:bottom w:val="none" w:sz="0" w:space="0" w:color="auto"/>
                <w:right w:val="none" w:sz="0" w:space="0" w:color="auto"/>
              </w:divBdr>
            </w:div>
            <w:div w:id="191960905">
              <w:marLeft w:val="0"/>
              <w:marRight w:val="0"/>
              <w:marTop w:val="0"/>
              <w:marBottom w:val="0"/>
              <w:divBdr>
                <w:top w:val="none" w:sz="0" w:space="0" w:color="auto"/>
                <w:left w:val="none" w:sz="0" w:space="0" w:color="auto"/>
                <w:bottom w:val="none" w:sz="0" w:space="0" w:color="auto"/>
                <w:right w:val="none" w:sz="0" w:space="0" w:color="auto"/>
              </w:divBdr>
            </w:div>
            <w:div w:id="1628463170">
              <w:marLeft w:val="0"/>
              <w:marRight w:val="0"/>
              <w:marTop w:val="0"/>
              <w:marBottom w:val="0"/>
              <w:divBdr>
                <w:top w:val="none" w:sz="0" w:space="0" w:color="auto"/>
                <w:left w:val="none" w:sz="0" w:space="0" w:color="auto"/>
                <w:bottom w:val="none" w:sz="0" w:space="0" w:color="auto"/>
                <w:right w:val="none" w:sz="0" w:space="0" w:color="auto"/>
              </w:divBdr>
            </w:div>
            <w:div w:id="1574196555">
              <w:marLeft w:val="0"/>
              <w:marRight w:val="0"/>
              <w:marTop w:val="0"/>
              <w:marBottom w:val="0"/>
              <w:divBdr>
                <w:top w:val="none" w:sz="0" w:space="0" w:color="auto"/>
                <w:left w:val="none" w:sz="0" w:space="0" w:color="auto"/>
                <w:bottom w:val="none" w:sz="0" w:space="0" w:color="auto"/>
                <w:right w:val="none" w:sz="0" w:space="0" w:color="auto"/>
              </w:divBdr>
            </w:div>
            <w:div w:id="1285379843">
              <w:marLeft w:val="0"/>
              <w:marRight w:val="0"/>
              <w:marTop w:val="0"/>
              <w:marBottom w:val="0"/>
              <w:divBdr>
                <w:top w:val="none" w:sz="0" w:space="0" w:color="auto"/>
                <w:left w:val="none" w:sz="0" w:space="0" w:color="auto"/>
                <w:bottom w:val="none" w:sz="0" w:space="0" w:color="auto"/>
                <w:right w:val="none" w:sz="0" w:space="0" w:color="auto"/>
              </w:divBdr>
            </w:div>
            <w:div w:id="815417414">
              <w:marLeft w:val="0"/>
              <w:marRight w:val="0"/>
              <w:marTop w:val="0"/>
              <w:marBottom w:val="0"/>
              <w:divBdr>
                <w:top w:val="none" w:sz="0" w:space="0" w:color="auto"/>
                <w:left w:val="none" w:sz="0" w:space="0" w:color="auto"/>
                <w:bottom w:val="none" w:sz="0" w:space="0" w:color="auto"/>
                <w:right w:val="none" w:sz="0" w:space="0" w:color="auto"/>
              </w:divBdr>
            </w:div>
          </w:divsChild>
        </w:div>
        <w:div w:id="860317832">
          <w:marLeft w:val="0"/>
          <w:marRight w:val="0"/>
          <w:marTop w:val="0"/>
          <w:marBottom w:val="0"/>
          <w:divBdr>
            <w:top w:val="none" w:sz="0" w:space="0" w:color="auto"/>
            <w:left w:val="none" w:sz="0" w:space="0" w:color="auto"/>
            <w:bottom w:val="none" w:sz="0" w:space="0" w:color="auto"/>
            <w:right w:val="none" w:sz="0" w:space="0" w:color="auto"/>
          </w:divBdr>
          <w:divsChild>
            <w:div w:id="991638257">
              <w:marLeft w:val="0"/>
              <w:marRight w:val="0"/>
              <w:marTop w:val="0"/>
              <w:marBottom w:val="0"/>
              <w:divBdr>
                <w:top w:val="none" w:sz="0" w:space="0" w:color="auto"/>
                <w:left w:val="none" w:sz="0" w:space="0" w:color="auto"/>
                <w:bottom w:val="none" w:sz="0" w:space="0" w:color="auto"/>
                <w:right w:val="none" w:sz="0" w:space="0" w:color="auto"/>
              </w:divBdr>
            </w:div>
            <w:div w:id="1807896887">
              <w:marLeft w:val="0"/>
              <w:marRight w:val="0"/>
              <w:marTop w:val="0"/>
              <w:marBottom w:val="0"/>
              <w:divBdr>
                <w:top w:val="none" w:sz="0" w:space="0" w:color="auto"/>
                <w:left w:val="none" w:sz="0" w:space="0" w:color="auto"/>
                <w:bottom w:val="none" w:sz="0" w:space="0" w:color="auto"/>
                <w:right w:val="none" w:sz="0" w:space="0" w:color="auto"/>
              </w:divBdr>
            </w:div>
            <w:div w:id="1522086547">
              <w:marLeft w:val="0"/>
              <w:marRight w:val="0"/>
              <w:marTop w:val="0"/>
              <w:marBottom w:val="0"/>
              <w:divBdr>
                <w:top w:val="none" w:sz="0" w:space="0" w:color="auto"/>
                <w:left w:val="none" w:sz="0" w:space="0" w:color="auto"/>
                <w:bottom w:val="none" w:sz="0" w:space="0" w:color="auto"/>
                <w:right w:val="none" w:sz="0" w:space="0" w:color="auto"/>
              </w:divBdr>
            </w:div>
            <w:div w:id="974916402">
              <w:marLeft w:val="0"/>
              <w:marRight w:val="0"/>
              <w:marTop w:val="0"/>
              <w:marBottom w:val="0"/>
              <w:divBdr>
                <w:top w:val="none" w:sz="0" w:space="0" w:color="auto"/>
                <w:left w:val="none" w:sz="0" w:space="0" w:color="auto"/>
                <w:bottom w:val="none" w:sz="0" w:space="0" w:color="auto"/>
                <w:right w:val="none" w:sz="0" w:space="0" w:color="auto"/>
              </w:divBdr>
            </w:div>
            <w:div w:id="2012175615">
              <w:marLeft w:val="0"/>
              <w:marRight w:val="0"/>
              <w:marTop w:val="0"/>
              <w:marBottom w:val="0"/>
              <w:divBdr>
                <w:top w:val="none" w:sz="0" w:space="0" w:color="auto"/>
                <w:left w:val="none" w:sz="0" w:space="0" w:color="auto"/>
                <w:bottom w:val="none" w:sz="0" w:space="0" w:color="auto"/>
                <w:right w:val="none" w:sz="0" w:space="0" w:color="auto"/>
              </w:divBdr>
            </w:div>
            <w:div w:id="908270282">
              <w:marLeft w:val="0"/>
              <w:marRight w:val="0"/>
              <w:marTop w:val="0"/>
              <w:marBottom w:val="0"/>
              <w:divBdr>
                <w:top w:val="none" w:sz="0" w:space="0" w:color="auto"/>
                <w:left w:val="none" w:sz="0" w:space="0" w:color="auto"/>
                <w:bottom w:val="none" w:sz="0" w:space="0" w:color="auto"/>
                <w:right w:val="none" w:sz="0" w:space="0" w:color="auto"/>
              </w:divBdr>
            </w:div>
            <w:div w:id="1309700147">
              <w:marLeft w:val="0"/>
              <w:marRight w:val="0"/>
              <w:marTop w:val="0"/>
              <w:marBottom w:val="0"/>
              <w:divBdr>
                <w:top w:val="none" w:sz="0" w:space="0" w:color="auto"/>
                <w:left w:val="none" w:sz="0" w:space="0" w:color="auto"/>
                <w:bottom w:val="none" w:sz="0" w:space="0" w:color="auto"/>
                <w:right w:val="none" w:sz="0" w:space="0" w:color="auto"/>
              </w:divBdr>
            </w:div>
            <w:div w:id="1943802653">
              <w:marLeft w:val="0"/>
              <w:marRight w:val="0"/>
              <w:marTop w:val="0"/>
              <w:marBottom w:val="0"/>
              <w:divBdr>
                <w:top w:val="none" w:sz="0" w:space="0" w:color="auto"/>
                <w:left w:val="none" w:sz="0" w:space="0" w:color="auto"/>
                <w:bottom w:val="none" w:sz="0" w:space="0" w:color="auto"/>
                <w:right w:val="none" w:sz="0" w:space="0" w:color="auto"/>
              </w:divBdr>
            </w:div>
            <w:div w:id="1102384249">
              <w:marLeft w:val="0"/>
              <w:marRight w:val="0"/>
              <w:marTop w:val="0"/>
              <w:marBottom w:val="0"/>
              <w:divBdr>
                <w:top w:val="none" w:sz="0" w:space="0" w:color="auto"/>
                <w:left w:val="none" w:sz="0" w:space="0" w:color="auto"/>
                <w:bottom w:val="none" w:sz="0" w:space="0" w:color="auto"/>
                <w:right w:val="none" w:sz="0" w:space="0" w:color="auto"/>
              </w:divBdr>
            </w:div>
            <w:div w:id="1992633347">
              <w:marLeft w:val="0"/>
              <w:marRight w:val="0"/>
              <w:marTop w:val="0"/>
              <w:marBottom w:val="0"/>
              <w:divBdr>
                <w:top w:val="none" w:sz="0" w:space="0" w:color="auto"/>
                <w:left w:val="none" w:sz="0" w:space="0" w:color="auto"/>
                <w:bottom w:val="none" w:sz="0" w:space="0" w:color="auto"/>
                <w:right w:val="none" w:sz="0" w:space="0" w:color="auto"/>
              </w:divBdr>
            </w:div>
            <w:div w:id="2104840276">
              <w:marLeft w:val="0"/>
              <w:marRight w:val="0"/>
              <w:marTop w:val="0"/>
              <w:marBottom w:val="0"/>
              <w:divBdr>
                <w:top w:val="none" w:sz="0" w:space="0" w:color="auto"/>
                <w:left w:val="none" w:sz="0" w:space="0" w:color="auto"/>
                <w:bottom w:val="none" w:sz="0" w:space="0" w:color="auto"/>
                <w:right w:val="none" w:sz="0" w:space="0" w:color="auto"/>
              </w:divBdr>
            </w:div>
            <w:div w:id="1338385262">
              <w:marLeft w:val="0"/>
              <w:marRight w:val="0"/>
              <w:marTop w:val="0"/>
              <w:marBottom w:val="0"/>
              <w:divBdr>
                <w:top w:val="none" w:sz="0" w:space="0" w:color="auto"/>
                <w:left w:val="none" w:sz="0" w:space="0" w:color="auto"/>
                <w:bottom w:val="none" w:sz="0" w:space="0" w:color="auto"/>
                <w:right w:val="none" w:sz="0" w:space="0" w:color="auto"/>
              </w:divBdr>
            </w:div>
          </w:divsChild>
        </w:div>
        <w:div w:id="1479344594">
          <w:marLeft w:val="0"/>
          <w:marRight w:val="0"/>
          <w:marTop w:val="0"/>
          <w:marBottom w:val="0"/>
          <w:divBdr>
            <w:top w:val="none" w:sz="0" w:space="0" w:color="auto"/>
            <w:left w:val="none" w:sz="0" w:space="0" w:color="auto"/>
            <w:bottom w:val="none" w:sz="0" w:space="0" w:color="auto"/>
            <w:right w:val="none" w:sz="0" w:space="0" w:color="auto"/>
          </w:divBdr>
        </w:div>
      </w:divsChild>
    </w:div>
    <w:div w:id="1905024771">
      <w:bodyDiv w:val="1"/>
      <w:marLeft w:val="0"/>
      <w:marRight w:val="0"/>
      <w:marTop w:val="0"/>
      <w:marBottom w:val="0"/>
      <w:divBdr>
        <w:top w:val="none" w:sz="0" w:space="0" w:color="auto"/>
        <w:left w:val="none" w:sz="0" w:space="0" w:color="auto"/>
        <w:bottom w:val="none" w:sz="0" w:space="0" w:color="auto"/>
        <w:right w:val="none" w:sz="0" w:space="0" w:color="auto"/>
      </w:divBdr>
      <w:divsChild>
        <w:div w:id="1557668450">
          <w:marLeft w:val="0"/>
          <w:marRight w:val="0"/>
          <w:marTop w:val="0"/>
          <w:marBottom w:val="0"/>
          <w:divBdr>
            <w:top w:val="none" w:sz="0" w:space="0" w:color="auto"/>
            <w:left w:val="none" w:sz="0" w:space="0" w:color="auto"/>
            <w:bottom w:val="none" w:sz="0" w:space="0" w:color="auto"/>
            <w:right w:val="none" w:sz="0" w:space="0" w:color="auto"/>
          </w:divBdr>
          <w:divsChild>
            <w:div w:id="1182552659">
              <w:marLeft w:val="0"/>
              <w:marRight w:val="0"/>
              <w:marTop w:val="0"/>
              <w:marBottom w:val="0"/>
              <w:divBdr>
                <w:top w:val="none" w:sz="0" w:space="0" w:color="auto"/>
                <w:left w:val="none" w:sz="0" w:space="0" w:color="auto"/>
                <w:bottom w:val="none" w:sz="0" w:space="0" w:color="auto"/>
                <w:right w:val="none" w:sz="0" w:space="0" w:color="auto"/>
              </w:divBdr>
              <w:divsChild>
                <w:div w:id="1816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4102">
          <w:marLeft w:val="0"/>
          <w:marRight w:val="0"/>
          <w:marTop w:val="0"/>
          <w:marBottom w:val="0"/>
          <w:divBdr>
            <w:top w:val="none" w:sz="0" w:space="0" w:color="auto"/>
            <w:left w:val="none" w:sz="0" w:space="0" w:color="auto"/>
            <w:bottom w:val="none" w:sz="0" w:space="0" w:color="auto"/>
            <w:right w:val="none" w:sz="0" w:space="0" w:color="auto"/>
          </w:divBdr>
          <w:divsChild>
            <w:div w:id="199365349">
              <w:marLeft w:val="0"/>
              <w:marRight w:val="0"/>
              <w:marTop w:val="0"/>
              <w:marBottom w:val="0"/>
              <w:divBdr>
                <w:top w:val="none" w:sz="0" w:space="0" w:color="auto"/>
                <w:left w:val="none" w:sz="0" w:space="0" w:color="auto"/>
                <w:bottom w:val="none" w:sz="0" w:space="0" w:color="auto"/>
                <w:right w:val="none" w:sz="0" w:space="0" w:color="auto"/>
              </w:divBdr>
              <w:divsChild>
                <w:div w:id="5040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42210">
      <w:bodyDiv w:val="1"/>
      <w:marLeft w:val="0"/>
      <w:marRight w:val="0"/>
      <w:marTop w:val="0"/>
      <w:marBottom w:val="0"/>
      <w:divBdr>
        <w:top w:val="none" w:sz="0" w:space="0" w:color="auto"/>
        <w:left w:val="none" w:sz="0" w:space="0" w:color="auto"/>
        <w:bottom w:val="none" w:sz="0" w:space="0" w:color="auto"/>
        <w:right w:val="none" w:sz="0" w:space="0" w:color="auto"/>
      </w:divBdr>
      <w:divsChild>
        <w:div w:id="862205852">
          <w:marLeft w:val="0"/>
          <w:marRight w:val="0"/>
          <w:marTop w:val="0"/>
          <w:marBottom w:val="0"/>
          <w:divBdr>
            <w:top w:val="none" w:sz="0" w:space="0" w:color="auto"/>
            <w:left w:val="none" w:sz="0" w:space="0" w:color="auto"/>
            <w:bottom w:val="none" w:sz="0" w:space="0" w:color="auto"/>
            <w:right w:val="none" w:sz="0" w:space="0" w:color="auto"/>
          </w:divBdr>
          <w:divsChild>
            <w:div w:id="1749958238">
              <w:marLeft w:val="0"/>
              <w:marRight w:val="0"/>
              <w:marTop w:val="0"/>
              <w:marBottom w:val="0"/>
              <w:divBdr>
                <w:top w:val="none" w:sz="0" w:space="0" w:color="auto"/>
                <w:left w:val="none" w:sz="0" w:space="0" w:color="auto"/>
                <w:bottom w:val="none" w:sz="0" w:space="0" w:color="auto"/>
                <w:right w:val="none" w:sz="0" w:space="0" w:color="auto"/>
              </w:divBdr>
              <w:divsChild>
                <w:div w:id="1211772463">
                  <w:marLeft w:val="0"/>
                  <w:marRight w:val="0"/>
                  <w:marTop w:val="0"/>
                  <w:marBottom w:val="0"/>
                  <w:divBdr>
                    <w:top w:val="none" w:sz="0" w:space="0" w:color="auto"/>
                    <w:left w:val="none" w:sz="0" w:space="0" w:color="auto"/>
                    <w:bottom w:val="none" w:sz="0" w:space="0" w:color="auto"/>
                    <w:right w:val="none" w:sz="0" w:space="0" w:color="auto"/>
                  </w:divBdr>
                  <w:divsChild>
                    <w:div w:id="1619684348">
                      <w:marLeft w:val="0"/>
                      <w:marRight w:val="0"/>
                      <w:marTop w:val="0"/>
                      <w:marBottom w:val="0"/>
                      <w:divBdr>
                        <w:top w:val="none" w:sz="0" w:space="0" w:color="auto"/>
                        <w:left w:val="none" w:sz="0" w:space="0" w:color="auto"/>
                        <w:bottom w:val="none" w:sz="0" w:space="0" w:color="auto"/>
                        <w:right w:val="none" w:sz="0" w:space="0" w:color="auto"/>
                      </w:divBdr>
                      <w:divsChild>
                        <w:div w:id="1021785611">
                          <w:marLeft w:val="0"/>
                          <w:marRight w:val="0"/>
                          <w:marTop w:val="0"/>
                          <w:marBottom w:val="0"/>
                          <w:divBdr>
                            <w:top w:val="none" w:sz="0" w:space="0" w:color="auto"/>
                            <w:left w:val="none" w:sz="0" w:space="0" w:color="auto"/>
                            <w:bottom w:val="none" w:sz="0" w:space="0" w:color="auto"/>
                            <w:right w:val="none" w:sz="0" w:space="0" w:color="auto"/>
                          </w:divBdr>
                          <w:divsChild>
                            <w:div w:id="66806999">
                              <w:marLeft w:val="0"/>
                              <w:marRight w:val="0"/>
                              <w:marTop w:val="0"/>
                              <w:marBottom w:val="0"/>
                              <w:divBdr>
                                <w:top w:val="none" w:sz="0" w:space="0" w:color="auto"/>
                                <w:left w:val="none" w:sz="0" w:space="0" w:color="auto"/>
                                <w:bottom w:val="none" w:sz="0" w:space="0" w:color="auto"/>
                                <w:right w:val="none" w:sz="0" w:space="0" w:color="auto"/>
                              </w:divBdr>
                              <w:divsChild>
                                <w:div w:id="293558975">
                                  <w:marLeft w:val="0"/>
                                  <w:marRight w:val="0"/>
                                  <w:marTop w:val="0"/>
                                  <w:marBottom w:val="0"/>
                                  <w:divBdr>
                                    <w:top w:val="none" w:sz="0" w:space="0" w:color="auto"/>
                                    <w:left w:val="none" w:sz="0" w:space="0" w:color="auto"/>
                                    <w:bottom w:val="none" w:sz="0" w:space="0" w:color="auto"/>
                                    <w:right w:val="none" w:sz="0" w:space="0" w:color="auto"/>
                                  </w:divBdr>
                                  <w:divsChild>
                                    <w:div w:id="1711027137">
                                      <w:marLeft w:val="0"/>
                                      <w:marRight w:val="0"/>
                                      <w:marTop w:val="0"/>
                                      <w:marBottom w:val="0"/>
                                      <w:divBdr>
                                        <w:top w:val="none" w:sz="0" w:space="0" w:color="auto"/>
                                        <w:left w:val="none" w:sz="0" w:space="0" w:color="auto"/>
                                        <w:bottom w:val="none" w:sz="0" w:space="0" w:color="auto"/>
                                        <w:right w:val="none" w:sz="0" w:space="0" w:color="auto"/>
                                      </w:divBdr>
                                      <w:divsChild>
                                        <w:div w:id="732506291">
                                          <w:marLeft w:val="0"/>
                                          <w:marRight w:val="0"/>
                                          <w:marTop w:val="0"/>
                                          <w:marBottom w:val="0"/>
                                          <w:divBdr>
                                            <w:top w:val="none" w:sz="0" w:space="0" w:color="auto"/>
                                            <w:left w:val="none" w:sz="0" w:space="0" w:color="auto"/>
                                            <w:bottom w:val="none" w:sz="0" w:space="0" w:color="auto"/>
                                            <w:right w:val="none" w:sz="0" w:space="0" w:color="auto"/>
                                          </w:divBdr>
                                          <w:divsChild>
                                            <w:div w:id="1193228136">
                                              <w:marLeft w:val="0"/>
                                              <w:marRight w:val="0"/>
                                              <w:marTop w:val="0"/>
                                              <w:marBottom w:val="0"/>
                                              <w:divBdr>
                                                <w:top w:val="none" w:sz="0" w:space="0" w:color="auto"/>
                                                <w:left w:val="none" w:sz="0" w:space="0" w:color="auto"/>
                                                <w:bottom w:val="none" w:sz="0" w:space="0" w:color="auto"/>
                                                <w:right w:val="none" w:sz="0" w:space="0" w:color="auto"/>
                                              </w:divBdr>
                                              <w:divsChild>
                                                <w:div w:id="283200556">
                                                  <w:marLeft w:val="0"/>
                                                  <w:marRight w:val="0"/>
                                                  <w:marTop w:val="0"/>
                                                  <w:marBottom w:val="0"/>
                                                  <w:divBdr>
                                                    <w:top w:val="none" w:sz="0" w:space="0" w:color="auto"/>
                                                    <w:left w:val="none" w:sz="0" w:space="0" w:color="auto"/>
                                                    <w:bottom w:val="none" w:sz="0" w:space="0" w:color="auto"/>
                                                    <w:right w:val="none" w:sz="0" w:space="0" w:color="auto"/>
                                                  </w:divBdr>
                                                  <w:divsChild>
                                                    <w:div w:id="337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70856590" TargetMode="External"/><Relationship Id="rId18" Type="http://schemas.openxmlformats.org/officeDocument/2006/relationships/hyperlink" Target="https://docs.cntd.ru/document/432991910" TargetMode="External"/><Relationship Id="rId26" Type="http://schemas.openxmlformats.org/officeDocument/2006/relationships/hyperlink" Target="https://docs.cntd.ru/document/577913004" TargetMode="External"/><Relationship Id="rId39" Type="http://schemas.openxmlformats.org/officeDocument/2006/relationships/hyperlink" Target="https://docs.cntd.ru/document/802017349" TargetMode="External"/><Relationship Id="rId21" Type="http://schemas.openxmlformats.org/officeDocument/2006/relationships/hyperlink" Target="https://docs.cntd.ru/document/460191819" TargetMode="External"/><Relationship Id="rId34" Type="http://schemas.openxmlformats.org/officeDocument/2006/relationships/hyperlink" Target="https://docs.cntd.ru/document/460191819" TargetMode="External"/><Relationship Id="rId42" Type="http://schemas.openxmlformats.org/officeDocument/2006/relationships/hyperlink" Target="https://docs.cntd.ru/document/802083375" TargetMode="External"/><Relationship Id="rId47" Type="http://schemas.openxmlformats.org/officeDocument/2006/relationships/hyperlink" Target="https://docs.cntd.ru/document/459604271" TargetMode="External"/><Relationship Id="rId50" Type="http://schemas.openxmlformats.org/officeDocument/2006/relationships/hyperlink" Target="https://docs.cntd.ru/document/459600792" TargetMode="External"/><Relationship Id="rId55" Type="http://schemas.openxmlformats.org/officeDocument/2006/relationships/fontTable" Target="fontTable.xml"/><Relationship Id="rId7" Type="http://schemas.openxmlformats.org/officeDocument/2006/relationships/hyperlink" Target="https://docs.cntd.ru/document/550223186" TargetMode="External"/><Relationship Id="rId12" Type="http://schemas.openxmlformats.org/officeDocument/2006/relationships/hyperlink" Target="https://docs.cntd.ru/document/577913004" TargetMode="External"/><Relationship Id="rId17" Type="http://schemas.openxmlformats.org/officeDocument/2006/relationships/hyperlink" Target="https://docs.cntd.ru/document/432991910" TargetMode="External"/><Relationship Id="rId25" Type="http://schemas.openxmlformats.org/officeDocument/2006/relationships/hyperlink" Target="https://docs.cntd.ru/document/577913004" TargetMode="External"/><Relationship Id="rId33" Type="http://schemas.openxmlformats.org/officeDocument/2006/relationships/hyperlink" Target="https://docs.cntd.ru/document/446295273" TargetMode="External"/><Relationship Id="rId38" Type="http://schemas.openxmlformats.org/officeDocument/2006/relationships/hyperlink" Target="https://docs.cntd.ru/document/460191819" TargetMode="External"/><Relationship Id="rId46" Type="http://schemas.openxmlformats.org/officeDocument/2006/relationships/hyperlink" Target="https://docs.cntd.ru/document/895203878" TargetMode="External"/><Relationship Id="rId2" Type="http://schemas.microsoft.com/office/2007/relationships/stylesWithEffects" Target="stylesWithEffects.xml"/><Relationship Id="rId16" Type="http://schemas.openxmlformats.org/officeDocument/2006/relationships/hyperlink" Target="https://docs.cntd.ru/document/432991910" TargetMode="External"/><Relationship Id="rId20" Type="http://schemas.openxmlformats.org/officeDocument/2006/relationships/hyperlink" Target="https://docs.cntd.ru/document/432991910" TargetMode="External"/><Relationship Id="rId29" Type="http://schemas.openxmlformats.org/officeDocument/2006/relationships/hyperlink" Target="https://docs.cntd.ru/document/902389617" TargetMode="External"/><Relationship Id="rId41" Type="http://schemas.openxmlformats.org/officeDocument/2006/relationships/hyperlink" Target="https://docs.cntd.ru/document/802061859" TargetMode="External"/><Relationship Id="rId54" Type="http://schemas.openxmlformats.org/officeDocument/2006/relationships/hyperlink" Target="https://docs.cntd.ru/document/453357459" TargetMode="External"/><Relationship Id="rId1" Type="http://schemas.openxmlformats.org/officeDocument/2006/relationships/styles" Target="styles.xml"/><Relationship Id="rId6" Type="http://schemas.openxmlformats.org/officeDocument/2006/relationships/hyperlink" Target="https://docs.cntd.ru/document/550223186" TargetMode="External"/><Relationship Id="rId11" Type="http://schemas.openxmlformats.org/officeDocument/2006/relationships/hyperlink" Target="https://docs.cntd.ru/document/422452539" TargetMode="External"/><Relationship Id="rId24" Type="http://schemas.openxmlformats.org/officeDocument/2006/relationships/hyperlink" Target="https://docs.cntd.ru/document/422452539" TargetMode="External"/><Relationship Id="rId32" Type="http://schemas.openxmlformats.org/officeDocument/2006/relationships/hyperlink" Target="https://docs.cntd.ru/document/422452539" TargetMode="External"/><Relationship Id="rId37" Type="http://schemas.openxmlformats.org/officeDocument/2006/relationships/hyperlink" Target="https://docs.cntd.ru/document/444913124" TargetMode="External"/><Relationship Id="rId40" Type="http://schemas.openxmlformats.org/officeDocument/2006/relationships/hyperlink" Target="https://docs.cntd.ru/document/802027887" TargetMode="External"/><Relationship Id="rId45" Type="http://schemas.openxmlformats.org/officeDocument/2006/relationships/hyperlink" Target="https://docs.cntd.ru/document/819068081" TargetMode="External"/><Relationship Id="rId53" Type="http://schemas.openxmlformats.org/officeDocument/2006/relationships/hyperlink" Target="https://docs.cntd.ru/document/459607375" TargetMode="External"/><Relationship Id="rId5" Type="http://schemas.openxmlformats.org/officeDocument/2006/relationships/hyperlink" Target="https://docs.cntd.ru/document/902389617" TargetMode="External"/><Relationship Id="rId15" Type="http://schemas.openxmlformats.org/officeDocument/2006/relationships/hyperlink" Target="https://docs.cntd.ru/document/432991910" TargetMode="External"/><Relationship Id="rId23" Type="http://schemas.openxmlformats.org/officeDocument/2006/relationships/hyperlink" Target="https://docs.cntd.ru/document/438959961" TargetMode="External"/><Relationship Id="rId28" Type="http://schemas.openxmlformats.org/officeDocument/2006/relationships/hyperlink" Target="https://docs.cntd.ru/document/550281801" TargetMode="External"/><Relationship Id="rId36" Type="http://schemas.openxmlformats.org/officeDocument/2006/relationships/hyperlink" Target="https://docs.cntd.ru/document/460191819" TargetMode="External"/><Relationship Id="rId49" Type="http://schemas.openxmlformats.org/officeDocument/2006/relationships/hyperlink" Target="https://docs.cntd.ru/document/460158536" TargetMode="External"/><Relationship Id="rId10" Type="http://schemas.openxmlformats.org/officeDocument/2006/relationships/hyperlink" Target="https://docs.cntd.ru/document/550223186" TargetMode="External"/><Relationship Id="rId19" Type="http://schemas.openxmlformats.org/officeDocument/2006/relationships/hyperlink" Target="https://docs.cntd.ru/document/432991910" TargetMode="External"/><Relationship Id="rId31" Type="http://schemas.openxmlformats.org/officeDocument/2006/relationships/hyperlink" Target="https://docs.cntd.ru/document/422452539" TargetMode="External"/><Relationship Id="rId44" Type="http://schemas.openxmlformats.org/officeDocument/2006/relationships/hyperlink" Target="https://docs.cntd.ru/document/819041153" TargetMode="External"/><Relationship Id="rId52" Type="http://schemas.openxmlformats.org/officeDocument/2006/relationships/hyperlink" Target="https://docs.cntd.ru/document/453110410" TargetMode="External"/><Relationship Id="rId4" Type="http://schemas.openxmlformats.org/officeDocument/2006/relationships/webSettings" Target="webSettings.xml"/><Relationship Id="rId9" Type="http://schemas.openxmlformats.org/officeDocument/2006/relationships/hyperlink" Target="https://docs.cntd.ru/document/550223186" TargetMode="External"/><Relationship Id="rId14" Type="http://schemas.openxmlformats.org/officeDocument/2006/relationships/hyperlink" Target="https://docs.cntd.ru/document/561644271" TargetMode="External"/><Relationship Id="rId22" Type="http://schemas.openxmlformats.org/officeDocument/2006/relationships/hyperlink" Target="https://docs.cntd.ru/document/438959961" TargetMode="External"/><Relationship Id="rId27" Type="http://schemas.openxmlformats.org/officeDocument/2006/relationships/hyperlink" Target="https://docs.cntd.ru/document/577913004" TargetMode="External"/><Relationship Id="rId30" Type="http://schemas.openxmlformats.org/officeDocument/2006/relationships/hyperlink" Target="https://docs.cntd.ru/document/9028977" TargetMode="External"/><Relationship Id="rId35" Type="http://schemas.openxmlformats.org/officeDocument/2006/relationships/hyperlink" Target="https://docs.cntd.ru/document/460191819" TargetMode="External"/><Relationship Id="rId43" Type="http://schemas.openxmlformats.org/officeDocument/2006/relationships/hyperlink" Target="https://docs.cntd.ru/document/819022519" TargetMode="External"/><Relationship Id="rId48" Type="http://schemas.openxmlformats.org/officeDocument/2006/relationships/hyperlink" Target="https://docs.cntd.ru/document/895252164" TargetMode="External"/><Relationship Id="rId56" Type="http://schemas.openxmlformats.org/officeDocument/2006/relationships/theme" Target="theme/theme1.xml"/><Relationship Id="rId8" Type="http://schemas.openxmlformats.org/officeDocument/2006/relationships/hyperlink" Target="https://docs.cntd.ru/document/460191819" TargetMode="External"/><Relationship Id="rId51" Type="http://schemas.openxmlformats.org/officeDocument/2006/relationships/hyperlink" Target="https://docs.cntd.ru/document/459600873"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6443</Words>
  <Characters>36727</Characters>
  <Application>Microsoft Office Word</Application>
  <DocSecurity>0</DocSecurity>
  <Lines>306</Lines>
  <Paragraphs>86</Paragraphs>
  <ScaleCrop>false</ScaleCrop>
  <Company>Reanimator Extreme Edition</Company>
  <LinksUpToDate>false</LinksUpToDate>
  <CharactersWithSpaces>43084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Светлана Викторовна</cp:lastModifiedBy>
  <cp:revision>3</cp:revision>
  <dcterms:created xsi:type="dcterms:W3CDTF">2014-03-23T11:33:00Z</dcterms:created>
  <dcterms:modified xsi:type="dcterms:W3CDTF">2022-01-19T09:56:00Z</dcterms:modified>
</cp:coreProperties>
</file>